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F0" w:rsidRPr="00345287" w:rsidRDefault="00345287">
      <w:pPr>
        <w:rPr>
          <w:rFonts w:ascii="Arial" w:hAnsi="Arial" w:cs="Arial"/>
        </w:rPr>
      </w:pPr>
      <w:r w:rsidRPr="00345287">
        <w:rPr>
          <w:rFonts w:ascii="Arial" w:hAnsi="Arial" w:cs="Arial"/>
        </w:rPr>
        <w:t>Hallo meine Lieben aus meinem 10-er Kurs,</w:t>
      </w:r>
    </w:p>
    <w:p w:rsidR="00345287" w:rsidRPr="00345287" w:rsidRDefault="00345287">
      <w:pPr>
        <w:rPr>
          <w:rFonts w:ascii="Arial" w:hAnsi="Arial" w:cs="Arial"/>
        </w:rPr>
      </w:pPr>
      <w:r w:rsidRPr="00345287">
        <w:rPr>
          <w:rFonts w:ascii="Arial" w:hAnsi="Arial" w:cs="Arial"/>
        </w:rPr>
        <w:t>heute ist nochmal Fernunterricht angesagt und dann hoffentlich ab nächster Woche das Erarbeiten des Stoffes im Wechselunterricht.</w:t>
      </w:r>
    </w:p>
    <w:p w:rsidR="00345287" w:rsidRDefault="00345287">
      <w:pPr>
        <w:rPr>
          <w:rFonts w:ascii="Arial" w:hAnsi="Arial" w:cs="Arial"/>
          <w:b/>
          <w:u w:val="single"/>
        </w:rPr>
      </w:pPr>
      <w:r w:rsidRPr="00345287">
        <w:rPr>
          <w:rFonts w:ascii="Arial" w:hAnsi="Arial" w:cs="Arial"/>
        </w:rPr>
        <w:t>Nun zu</w:t>
      </w:r>
      <w:r w:rsidRPr="00345287">
        <w:rPr>
          <w:rFonts w:ascii="Arial" w:hAnsi="Arial" w:cs="Arial"/>
          <w:b/>
          <w:u w:val="single"/>
        </w:rPr>
        <w:t xml:space="preserve"> </w:t>
      </w:r>
      <w:proofErr w:type="spellStart"/>
      <w:r w:rsidRPr="00345287">
        <w:rPr>
          <w:rFonts w:ascii="Arial" w:hAnsi="Arial" w:cs="Arial"/>
          <w:b/>
          <w:u w:val="single"/>
        </w:rPr>
        <w:t>Rene`Descartes</w:t>
      </w:r>
      <w:proofErr w:type="spellEnd"/>
      <w:r w:rsidRPr="00345287">
        <w:rPr>
          <w:rFonts w:ascii="Arial" w:hAnsi="Arial" w:cs="Arial"/>
          <w:b/>
          <w:u w:val="single"/>
        </w:rPr>
        <w:t>:</w:t>
      </w:r>
    </w:p>
    <w:p w:rsidR="00F844C8" w:rsidRPr="00F844C8" w:rsidRDefault="00F844C8">
      <w:pPr>
        <w:rPr>
          <w:rFonts w:ascii="Arial" w:hAnsi="Arial" w:cs="Arial"/>
        </w:rPr>
      </w:pPr>
      <w:r w:rsidRPr="00F844C8">
        <w:rPr>
          <w:rFonts w:ascii="Arial" w:hAnsi="Arial" w:cs="Arial"/>
        </w:rPr>
        <w:t>Descartes erwägt als Gründe für Täuschungen, dass er träume, Wahnsinnsvorstellungen habe oder, dass ihn jemand täuschen wolle.</w:t>
      </w:r>
    </w:p>
    <w:p w:rsidR="00345287" w:rsidRPr="00AD44EB" w:rsidRDefault="00F844C8">
      <w:pPr>
        <w:rPr>
          <w:rFonts w:ascii="Arial" w:hAnsi="Arial" w:cs="Arial"/>
          <w:b/>
        </w:rPr>
      </w:pPr>
      <w:r>
        <w:rPr>
          <w:rFonts w:ascii="Arial" w:hAnsi="Arial" w:cs="Arial"/>
        </w:rPr>
        <w:t>Er</w:t>
      </w:r>
      <w:r w:rsidR="00345287">
        <w:rPr>
          <w:rFonts w:ascii="Arial" w:hAnsi="Arial" w:cs="Arial"/>
        </w:rPr>
        <w:t xml:space="preserve"> sucht seiner Methode gemäß ( Zweifeln) nach einem </w:t>
      </w:r>
      <w:r w:rsidR="00345287" w:rsidRPr="00AD44EB">
        <w:rPr>
          <w:rFonts w:ascii="Arial" w:hAnsi="Arial" w:cs="Arial"/>
          <w:b/>
        </w:rPr>
        <w:t xml:space="preserve">Ansatzpunkt, der nicht mehr anzuzweifeln </w:t>
      </w:r>
      <w:r w:rsidR="00C94B84">
        <w:rPr>
          <w:rFonts w:ascii="Arial" w:hAnsi="Arial" w:cs="Arial"/>
          <w:b/>
        </w:rPr>
        <w:t>sei</w:t>
      </w:r>
      <w:r w:rsidR="00345287" w:rsidRPr="00AD44EB">
        <w:rPr>
          <w:rFonts w:ascii="Arial" w:hAnsi="Arial" w:cs="Arial"/>
          <w:b/>
        </w:rPr>
        <w:t>.</w:t>
      </w:r>
    </w:p>
    <w:p w:rsidR="00345287" w:rsidRPr="00AD44EB" w:rsidRDefault="00F844C8">
      <w:pPr>
        <w:rPr>
          <w:rFonts w:ascii="Arial" w:hAnsi="Arial" w:cs="Arial"/>
          <w:b/>
        </w:rPr>
      </w:pPr>
      <w:r>
        <w:rPr>
          <w:rFonts w:ascii="Arial" w:hAnsi="Arial" w:cs="Arial"/>
        </w:rPr>
        <w:t>Dabei</w:t>
      </w:r>
      <w:r w:rsidR="00AD44EB">
        <w:rPr>
          <w:rFonts w:ascii="Arial" w:hAnsi="Arial" w:cs="Arial"/>
        </w:rPr>
        <w:t xml:space="preserve"> erkennt</w:t>
      </w:r>
      <w:r>
        <w:rPr>
          <w:rFonts w:ascii="Arial" w:hAnsi="Arial" w:cs="Arial"/>
        </w:rPr>
        <w:t xml:space="preserve"> er</w:t>
      </w:r>
      <w:r w:rsidR="00AD44EB">
        <w:rPr>
          <w:rFonts w:ascii="Arial" w:hAnsi="Arial" w:cs="Arial"/>
        </w:rPr>
        <w:t xml:space="preserve">, dass man </w:t>
      </w:r>
      <w:r w:rsidR="00AD44EB" w:rsidRPr="00AD44EB">
        <w:rPr>
          <w:rFonts w:ascii="Arial" w:hAnsi="Arial" w:cs="Arial"/>
          <w:b/>
        </w:rPr>
        <w:t>alles anzweifeln kann: die Sinne, Überlegungen, Gewissheiten der Mathematik, Geschichte, selbst Gott.</w:t>
      </w:r>
    </w:p>
    <w:p w:rsidR="00345287" w:rsidRPr="00345287" w:rsidRDefault="00AD44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Aber eins ist bei allem Zweifeln gewiss, nämlich die </w:t>
      </w:r>
      <w:r w:rsidRPr="00F844C8">
        <w:rPr>
          <w:rFonts w:ascii="Arial" w:hAnsi="Arial" w:cs="Arial"/>
          <w:b/>
        </w:rPr>
        <w:t>Existenz des Zweifels</w:t>
      </w:r>
      <w:r>
        <w:rPr>
          <w:rFonts w:ascii="Arial" w:hAnsi="Arial" w:cs="Arial"/>
        </w:rPr>
        <w:t xml:space="preserve"> </w:t>
      </w:r>
      <w:r w:rsidR="00F844C8">
        <w:rPr>
          <w:rFonts w:ascii="Arial" w:hAnsi="Arial" w:cs="Arial"/>
        </w:rPr>
        <w:t xml:space="preserve">(gleichbedeutend mit Denken) </w:t>
      </w:r>
      <w:r>
        <w:rPr>
          <w:rFonts w:ascii="Arial" w:hAnsi="Arial" w:cs="Arial"/>
        </w:rPr>
        <w:t>selbst.</w:t>
      </w:r>
    </w:p>
    <w:p w:rsidR="00345287" w:rsidRPr="00AD44EB" w:rsidRDefault="00AD44E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Denn es ist </w:t>
      </w:r>
      <w:r w:rsidRPr="00AD44EB">
        <w:rPr>
          <w:rFonts w:ascii="Arial" w:hAnsi="Arial" w:cs="Arial"/>
          <w:b/>
        </w:rPr>
        <w:t>unmöglich zu zweifeln</w:t>
      </w:r>
      <w:r>
        <w:rPr>
          <w:rFonts w:ascii="Arial" w:hAnsi="Arial" w:cs="Arial"/>
        </w:rPr>
        <w:t xml:space="preserve"> (was ja nichts anderes ist als zu denken), </w:t>
      </w:r>
      <w:r w:rsidRPr="00AD44EB">
        <w:rPr>
          <w:rFonts w:ascii="Arial" w:hAnsi="Arial" w:cs="Arial"/>
          <w:b/>
        </w:rPr>
        <w:t>ohne gleichzeitig als Zweifelnder zu existieren.</w:t>
      </w:r>
    </w:p>
    <w:p w:rsidR="00345287" w:rsidRPr="00345287" w:rsidRDefault="00F844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Durch den Zweifel kann man sich der </w:t>
      </w:r>
      <w:r w:rsidRPr="00F844C8">
        <w:rPr>
          <w:rFonts w:ascii="Arial" w:hAnsi="Arial" w:cs="Arial"/>
          <w:b/>
        </w:rPr>
        <w:t>eigenen Existenz als „</w:t>
      </w:r>
      <w:proofErr w:type="spellStart"/>
      <w:r w:rsidRPr="00F844C8">
        <w:rPr>
          <w:rFonts w:ascii="Arial" w:hAnsi="Arial" w:cs="Arial"/>
          <w:b/>
        </w:rPr>
        <w:t>res</w:t>
      </w:r>
      <w:proofErr w:type="spellEnd"/>
      <w:r w:rsidRPr="00F844C8">
        <w:rPr>
          <w:rFonts w:ascii="Arial" w:hAnsi="Arial" w:cs="Arial"/>
          <w:b/>
        </w:rPr>
        <w:t xml:space="preserve"> </w:t>
      </w:r>
      <w:proofErr w:type="spellStart"/>
      <w:r w:rsidRPr="00F844C8">
        <w:rPr>
          <w:rFonts w:ascii="Arial" w:hAnsi="Arial" w:cs="Arial"/>
          <w:b/>
        </w:rPr>
        <w:t>cogitans</w:t>
      </w:r>
      <w:proofErr w:type="spellEnd"/>
      <w:r w:rsidRPr="00F844C8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(„</w:t>
      </w:r>
      <w:r w:rsidR="00B7219F">
        <w:rPr>
          <w:rFonts w:ascii="Arial" w:hAnsi="Arial" w:cs="Arial"/>
        </w:rPr>
        <w:t xml:space="preserve">denkendes/ </w:t>
      </w:r>
      <w:r>
        <w:rPr>
          <w:rFonts w:ascii="Arial" w:hAnsi="Arial" w:cs="Arial"/>
        </w:rPr>
        <w:t xml:space="preserve">zweifelndes Ding“) </w:t>
      </w:r>
      <w:r w:rsidRPr="00F844C8">
        <w:rPr>
          <w:rFonts w:ascii="Arial" w:hAnsi="Arial" w:cs="Arial"/>
          <w:b/>
        </w:rPr>
        <w:t>sicher sein</w:t>
      </w:r>
      <w:r>
        <w:rPr>
          <w:rFonts w:ascii="Arial" w:hAnsi="Arial" w:cs="Arial"/>
        </w:rPr>
        <w:t>.</w:t>
      </w:r>
    </w:p>
    <w:p w:rsidR="00345287" w:rsidRPr="00F844C8" w:rsidRDefault="00F844C8">
      <w:pPr>
        <w:rPr>
          <w:rFonts w:ascii="Arial" w:hAnsi="Arial" w:cs="Arial"/>
          <w:b/>
          <w:i/>
        </w:rPr>
      </w:pPr>
      <w:r w:rsidRPr="00F844C8">
        <w:rPr>
          <w:rFonts w:ascii="Arial" w:hAnsi="Arial" w:cs="Arial"/>
          <w:b/>
          <w:i/>
        </w:rPr>
        <w:t>1. Prinzip der Philosophie:</w:t>
      </w:r>
      <w:r w:rsidRPr="00F844C8">
        <w:rPr>
          <w:rFonts w:ascii="Arial" w:hAnsi="Arial" w:cs="Arial"/>
          <w:b/>
          <w:i/>
        </w:rPr>
        <w:tab/>
        <w:t>Ich bin, ich existiere.</w:t>
      </w:r>
    </w:p>
    <w:p w:rsidR="00345287" w:rsidRPr="00345287" w:rsidRDefault="00F844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würde aber auf alle Lebewesen zutreffen. </w:t>
      </w:r>
      <w:r w:rsidRPr="00F844C8">
        <w:rPr>
          <w:rFonts w:ascii="Arial" w:hAnsi="Arial" w:cs="Arial"/>
          <w:b/>
          <w:i/>
        </w:rPr>
        <w:t>Ergo</w:t>
      </w:r>
      <w:r>
        <w:rPr>
          <w:rFonts w:ascii="Arial" w:hAnsi="Arial" w:cs="Arial"/>
        </w:rPr>
        <w:t xml:space="preserve">: Wir Menschen unterscheiden uns durch das </w:t>
      </w:r>
      <w:r w:rsidRPr="00F844C8">
        <w:rPr>
          <w:rFonts w:ascii="Arial" w:hAnsi="Arial" w:cs="Arial"/>
          <w:b/>
          <w:i/>
        </w:rPr>
        <w:t>DENKEN</w:t>
      </w:r>
      <w:r>
        <w:rPr>
          <w:rFonts w:ascii="Arial" w:hAnsi="Arial" w:cs="Arial"/>
        </w:rPr>
        <w:t>. Daraus entwickelt er seinen berühmten Spruch:</w:t>
      </w:r>
    </w:p>
    <w:p w:rsidR="00345287" w:rsidRPr="00345287" w:rsidRDefault="00F844C8">
      <w:pPr>
        <w:rPr>
          <w:rFonts w:ascii="Arial" w:hAnsi="Arial" w:cs="Arial"/>
        </w:rPr>
      </w:pPr>
      <w:r w:rsidRPr="00F844C8">
        <w:rPr>
          <w:rFonts w:ascii="Arial" w:hAnsi="Arial" w:cs="Arial"/>
          <w:b/>
          <w:i/>
        </w:rPr>
        <w:t>Ich denke, also bin ich</w:t>
      </w:r>
      <w:r>
        <w:rPr>
          <w:rFonts w:ascii="Arial" w:hAnsi="Arial" w:cs="Arial"/>
        </w:rPr>
        <w:t xml:space="preserve">. </w:t>
      </w:r>
      <w:proofErr w:type="spellStart"/>
      <w:r w:rsidRPr="00F844C8">
        <w:rPr>
          <w:rFonts w:ascii="Arial" w:hAnsi="Arial" w:cs="Arial"/>
          <w:b/>
        </w:rPr>
        <w:t>Cogito</w:t>
      </w:r>
      <w:proofErr w:type="spellEnd"/>
      <w:r w:rsidRPr="00F844C8">
        <w:rPr>
          <w:rFonts w:ascii="Arial" w:hAnsi="Arial" w:cs="Arial"/>
          <w:b/>
        </w:rPr>
        <w:t xml:space="preserve"> ergo </w:t>
      </w:r>
      <w:proofErr w:type="spellStart"/>
      <w:r w:rsidRPr="00F844C8">
        <w:rPr>
          <w:rFonts w:ascii="Arial" w:hAnsi="Arial" w:cs="Arial"/>
          <w:b/>
        </w:rPr>
        <w:t>sum</w:t>
      </w:r>
      <w:proofErr w:type="spellEnd"/>
      <w:r>
        <w:rPr>
          <w:rFonts w:ascii="Arial" w:hAnsi="Arial" w:cs="Arial"/>
        </w:rPr>
        <w:t>.</w:t>
      </w:r>
    </w:p>
    <w:p w:rsidR="00B7219F" w:rsidRDefault="00B7219F">
      <w:pPr>
        <w:rPr>
          <w:rFonts w:ascii="Arial" w:hAnsi="Arial" w:cs="Arial"/>
        </w:rPr>
      </w:pPr>
      <w:r>
        <w:rPr>
          <w:rFonts w:ascii="Arial" w:hAnsi="Arial" w:cs="Arial"/>
        </w:rPr>
        <w:t>D.h.</w:t>
      </w:r>
      <w:r w:rsidR="00C94B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Descartes hat den unbezweifelbaren Punkt gefunden: </w:t>
      </w:r>
    </w:p>
    <w:p w:rsidR="00345287" w:rsidRPr="00345287" w:rsidRDefault="00B721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219F">
        <w:rPr>
          <w:rFonts w:ascii="Arial" w:hAnsi="Arial" w:cs="Arial"/>
          <w:b/>
          <w:i/>
        </w:rPr>
        <w:t>Selbstgewissheit des ICHs</w:t>
      </w:r>
    </w:p>
    <w:p w:rsidR="00345287" w:rsidRPr="00345287" w:rsidRDefault="00B721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 Präsenzunterricht werde ich euch die Vertreter des Empirismus- Locke und des Rationalismus- Descartes nochmal </w:t>
      </w:r>
      <w:r w:rsidR="00C94B84">
        <w:rPr>
          <w:rFonts w:ascii="Arial" w:hAnsi="Arial" w:cs="Arial"/>
        </w:rPr>
        <w:t>bildhaft</w:t>
      </w:r>
      <w:r>
        <w:rPr>
          <w:rFonts w:ascii="Arial" w:hAnsi="Arial" w:cs="Arial"/>
        </w:rPr>
        <w:t xml:space="preserve"> erklären.</w:t>
      </w:r>
    </w:p>
    <w:p w:rsidR="00345287" w:rsidRPr="00345287" w:rsidRDefault="00345287">
      <w:pPr>
        <w:rPr>
          <w:rFonts w:ascii="Arial" w:hAnsi="Arial" w:cs="Arial"/>
        </w:rPr>
      </w:pPr>
    </w:p>
    <w:p w:rsidR="00345287" w:rsidRPr="0034536B" w:rsidRDefault="00B7219F">
      <w:pPr>
        <w:rPr>
          <w:rFonts w:ascii="Arial" w:hAnsi="Arial" w:cs="Arial"/>
          <w:i/>
          <w:u w:val="single"/>
        </w:rPr>
      </w:pPr>
      <w:r w:rsidRPr="0034536B">
        <w:rPr>
          <w:rFonts w:ascii="Arial" w:hAnsi="Arial" w:cs="Arial"/>
          <w:i/>
          <w:u w:val="single"/>
        </w:rPr>
        <w:t>Nun zur letzten Aufgabe online:</w:t>
      </w:r>
    </w:p>
    <w:p w:rsidR="00B7219F" w:rsidRPr="00345287" w:rsidRDefault="00B7219F">
      <w:pPr>
        <w:rPr>
          <w:rFonts w:ascii="Arial" w:hAnsi="Arial" w:cs="Arial"/>
        </w:rPr>
      </w:pPr>
      <w:r>
        <w:rPr>
          <w:rFonts w:ascii="Arial" w:hAnsi="Arial" w:cs="Arial"/>
        </w:rPr>
        <w:t>I. Kant versucht beide Strömungen zu verbinden. Er sagt, dass beide Quellen für die Erkenntnis wichtig seien.</w:t>
      </w:r>
    </w:p>
    <w:p w:rsidR="00345287" w:rsidRPr="0034536B" w:rsidRDefault="0034536B" w:rsidP="0034536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4536B">
        <w:rPr>
          <w:rFonts w:ascii="Arial" w:hAnsi="Arial" w:cs="Arial"/>
        </w:rPr>
        <w:t>Lest euch das Abl. durch und beantwortet die Aufgaben 1,</w:t>
      </w:r>
      <w:r>
        <w:rPr>
          <w:rFonts w:ascii="Arial" w:hAnsi="Arial" w:cs="Arial"/>
        </w:rPr>
        <w:t xml:space="preserve"> </w:t>
      </w:r>
      <w:r w:rsidRPr="0034536B">
        <w:rPr>
          <w:rFonts w:ascii="Arial" w:hAnsi="Arial" w:cs="Arial"/>
        </w:rPr>
        <w:t>2 und 4 schriftlich.</w:t>
      </w:r>
    </w:p>
    <w:p w:rsidR="00345287" w:rsidRPr="00345287" w:rsidRDefault="00345287">
      <w:pPr>
        <w:rPr>
          <w:rFonts w:ascii="Arial" w:hAnsi="Arial" w:cs="Arial"/>
        </w:rPr>
      </w:pPr>
    </w:p>
    <w:p w:rsidR="00345287" w:rsidRPr="00345287" w:rsidRDefault="0034536B">
      <w:pPr>
        <w:rPr>
          <w:rFonts w:ascii="Arial" w:hAnsi="Arial" w:cs="Arial"/>
        </w:rPr>
      </w:pPr>
      <w:r>
        <w:rPr>
          <w:rFonts w:ascii="Arial" w:hAnsi="Arial" w:cs="Arial"/>
        </w:rPr>
        <w:t>Bis hoffentlich bald von Angesicht zu Angesicht,</w:t>
      </w:r>
    </w:p>
    <w:p w:rsidR="00345287" w:rsidRPr="00345287" w:rsidRDefault="0034536B">
      <w:pPr>
        <w:rPr>
          <w:rFonts w:ascii="Arial" w:hAnsi="Arial" w:cs="Arial"/>
        </w:rPr>
      </w:pPr>
      <w:r>
        <w:rPr>
          <w:rFonts w:ascii="Arial" w:hAnsi="Arial" w:cs="Arial"/>
        </w:rPr>
        <w:t>Frau Bürkner</w:t>
      </w:r>
    </w:p>
    <w:sectPr w:rsidR="00345287" w:rsidRPr="00345287" w:rsidSect="00CA71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CAE"/>
    <w:multiLevelType w:val="hybridMultilevel"/>
    <w:tmpl w:val="506A7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45287"/>
    <w:rsid w:val="00345287"/>
    <w:rsid w:val="0034536B"/>
    <w:rsid w:val="008F3BDC"/>
    <w:rsid w:val="00AD44EB"/>
    <w:rsid w:val="00B7219F"/>
    <w:rsid w:val="00C94B84"/>
    <w:rsid w:val="00CA71F0"/>
    <w:rsid w:val="00F8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71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5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5</cp:revision>
  <dcterms:created xsi:type="dcterms:W3CDTF">2021-02-20T16:44:00Z</dcterms:created>
  <dcterms:modified xsi:type="dcterms:W3CDTF">2021-02-20T17:27:00Z</dcterms:modified>
</cp:coreProperties>
</file>