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9F797" w14:textId="5D8901B4" w:rsidR="001F663F" w:rsidRDefault="00962DBB">
      <w:r>
        <w:t>Aufgaben Bio LK 11 für de</w:t>
      </w:r>
      <w:r w:rsidR="003E268D">
        <w:t xml:space="preserve">n </w:t>
      </w:r>
      <w:r w:rsidR="003313F2">
        <w:t>1</w:t>
      </w:r>
      <w:r w:rsidR="0062148E">
        <w:t>7</w:t>
      </w:r>
      <w:r w:rsidR="000D0D8F">
        <w:t>.</w:t>
      </w:r>
      <w:r w:rsidR="009A648E">
        <w:t>0</w:t>
      </w:r>
      <w:r w:rsidR="00A75106">
        <w:t>2</w:t>
      </w:r>
      <w:r w:rsidR="009A648E">
        <w:t xml:space="preserve">. </w:t>
      </w:r>
      <w:r>
        <w:t>202</w:t>
      </w:r>
      <w:r w:rsidR="006700FE">
        <w:t>1</w:t>
      </w:r>
    </w:p>
    <w:p w14:paraId="567395ED" w14:textId="73B1282A" w:rsidR="008953DA" w:rsidRDefault="00D758CA" w:rsidP="00434DFF">
      <w:r>
        <w:t xml:space="preserve">Liebe </w:t>
      </w:r>
      <w:r w:rsidR="0011439B">
        <w:t>Biologen,</w:t>
      </w:r>
    </w:p>
    <w:p w14:paraId="501C36B5" w14:textId="656B8E73" w:rsidR="00F533E5" w:rsidRDefault="004169D3" w:rsidP="00434DFF">
      <w:r>
        <w:t xml:space="preserve">anbei die </w:t>
      </w:r>
      <w:r w:rsidR="00482466">
        <w:t>Lösungen der letzten Aufgabe</w:t>
      </w:r>
      <w:r w:rsidR="00F533E5">
        <w:t>n und die neuen Aufgaben.</w:t>
      </w:r>
    </w:p>
    <w:p w14:paraId="18CEC957" w14:textId="77777777" w:rsidR="005B51A3" w:rsidRPr="005B51A3" w:rsidRDefault="00F533E5" w:rsidP="005B51A3">
      <w:pPr>
        <w:pStyle w:val="2ohneAbstand"/>
        <w:tabs>
          <w:tab w:val="center" w:pos="8647"/>
        </w:tabs>
        <w:rPr>
          <w:color w:val="auto"/>
        </w:rPr>
      </w:pPr>
      <w:r>
        <w:t xml:space="preserve"> </w:t>
      </w:r>
      <w:r w:rsidR="005B51A3" w:rsidRPr="005B51A3">
        <w:rPr>
          <w:color w:val="auto"/>
        </w:rPr>
        <w:t>Material 2: Reiz und Reaktion</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8080"/>
        <w:gridCol w:w="994"/>
      </w:tblGrid>
      <w:tr w:rsidR="005B51A3" w:rsidRPr="005B51A3" w14:paraId="648B4B05" w14:textId="77777777" w:rsidTr="00182903">
        <w:tc>
          <w:tcPr>
            <w:tcW w:w="9074" w:type="dxa"/>
            <w:gridSpan w:val="2"/>
            <w:tcBorders>
              <w:bottom w:val="single" w:sz="4" w:space="0" w:color="auto"/>
            </w:tcBorders>
          </w:tcPr>
          <w:p w14:paraId="500ED842" w14:textId="77777777" w:rsidR="005B51A3" w:rsidRPr="005B51A3" w:rsidRDefault="005B51A3" w:rsidP="005B51A3">
            <w:pPr>
              <w:tabs>
                <w:tab w:val="left" w:pos="284"/>
              </w:tabs>
              <w:spacing w:after="0" w:line="230" w:lineRule="exact"/>
              <w:ind w:left="284" w:hanging="284"/>
              <w:rPr>
                <w:rFonts w:ascii="Times New Roman" w:eastAsia="Batang" w:hAnsi="Times New Roman" w:cs="Times New Roman"/>
                <w:b/>
                <w:sz w:val="21"/>
                <w:szCs w:val="21"/>
                <w:lang w:eastAsia="de-DE"/>
              </w:rPr>
            </w:pPr>
            <w:r w:rsidRPr="005B51A3">
              <w:rPr>
                <w:rFonts w:ascii="Times New Roman" w:eastAsia="Batang" w:hAnsi="Times New Roman" w:cs="Times New Roman"/>
                <w:b/>
                <w:sz w:val="21"/>
                <w:szCs w:val="21"/>
                <w:lang w:eastAsia="de-DE"/>
              </w:rPr>
              <w:t>1</w:t>
            </w:r>
            <w:r w:rsidRPr="005B51A3">
              <w:rPr>
                <w:rFonts w:ascii="Times New Roman" w:eastAsia="Batang" w:hAnsi="Times New Roman" w:cs="Times New Roman"/>
                <w:b/>
                <w:sz w:val="21"/>
                <w:szCs w:val="21"/>
                <w:lang w:eastAsia="de-DE"/>
              </w:rPr>
              <w:tab/>
              <w:t xml:space="preserve">Beschreibe die beim Rückziehreflex dargestellten Zusammenhänge zwischen Reiz und </w:t>
            </w:r>
            <w:r w:rsidRPr="005B51A3">
              <w:rPr>
                <w:rFonts w:ascii="Times New Roman" w:eastAsia="Batang" w:hAnsi="Times New Roman" w:cs="Times New Roman"/>
                <w:b/>
                <w:sz w:val="21"/>
                <w:szCs w:val="21"/>
                <w:lang w:eastAsia="de-DE"/>
              </w:rPr>
              <w:br/>
              <w:t xml:space="preserve">Reaktion! </w:t>
            </w:r>
            <w:r w:rsidRPr="005B51A3">
              <w:rPr>
                <w:rFonts w:ascii="Times New Roman" w:eastAsia="Batang" w:hAnsi="Times New Roman" w:cs="Times New Roman"/>
                <w:sz w:val="21"/>
                <w:szCs w:val="21"/>
                <w:lang w:eastAsia="de-DE"/>
              </w:rPr>
              <w:t>(Anforderungsbereich II)</w:t>
            </w:r>
          </w:p>
        </w:tc>
      </w:tr>
      <w:tr w:rsidR="005B51A3" w:rsidRPr="005B51A3" w14:paraId="125AFDA8" w14:textId="77777777" w:rsidTr="00182903">
        <w:tc>
          <w:tcPr>
            <w:tcW w:w="8080" w:type="dxa"/>
          </w:tcPr>
          <w:p w14:paraId="4EC9DFFF" w14:textId="77777777" w:rsidR="005B51A3" w:rsidRPr="005B51A3" w:rsidRDefault="005B51A3" w:rsidP="005B51A3">
            <w:pPr>
              <w:tabs>
                <w:tab w:val="left" w:pos="170"/>
              </w:tabs>
              <w:spacing w:after="0" w:line="230" w:lineRule="exact"/>
              <w:ind w:left="170" w:hanging="170"/>
              <w:rPr>
                <w:rFonts w:ascii="Times New Roman" w:eastAsia="Batang" w:hAnsi="Times New Roman" w:cs="Times New Roman"/>
                <w:sz w:val="21"/>
                <w:szCs w:val="21"/>
                <w:lang w:eastAsia="de-DE"/>
              </w:rPr>
            </w:pPr>
            <w:r w:rsidRPr="005B51A3">
              <w:rPr>
                <w:rFonts w:ascii="Times New Roman" w:eastAsia="Batang" w:hAnsi="Times New Roman" w:cs="Times New Roman"/>
                <w:sz w:val="21"/>
                <w:szCs w:val="21"/>
                <w:lang w:eastAsia="de-DE"/>
              </w:rPr>
              <w:t>–</w:t>
            </w:r>
            <w:r w:rsidRPr="005B51A3">
              <w:rPr>
                <w:rFonts w:ascii="Times New Roman" w:eastAsia="Batang" w:hAnsi="Times New Roman" w:cs="Times New Roman"/>
                <w:sz w:val="21"/>
                <w:szCs w:val="21"/>
                <w:lang w:eastAsia="de-DE"/>
              </w:rPr>
              <w:tab/>
              <w:t xml:space="preserve">Der Reiz der heißen brennenden Kerze wird von den freien Nervenendigungen in Impulse umgesetzt, die über Nervenzellen im zugehörigen afferenten Nerv bis in das Rückenmark geleitet werden. </w:t>
            </w:r>
          </w:p>
          <w:p w14:paraId="31A32A08" w14:textId="77777777" w:rsidR="005B51A3" w:rsidRPr="005B51A3" w:rsidRDefault="005B51A3" w:rsidP="005B51A3">
            <w:pPr>
              <w:tabs>
                <w:tab w:val="left" w:pos="170"/>
              </w:tabs>
              <w:spacing w:after="0" w:line="230" w:lineRule="exact"/>
              <w:ind w:left="170" w:hanging="170"/>
              <w:rPr>
                <w:rFonts w:ascii="Times New Roman" w:eastAsia="Batang" w:hAnsi="Times New Roman" w:cs="Times New Roman"/>
                <w:sz w:val="21"/>
                <w:szCs w:val="21"/>
                <w:lang w:eastAsia="de-DE"/>
              </w:rPr>
            </w:pPr>
            <w:r w:rsidRPr="005B51A3">
              <w:rPr>
                <w:rFonts w:ascii="Times New Roman" w:eastAsia="Batang" w:hAnsi="Times New Roman" w:cs="Times New Roman"/>
                <w:sz w:val="21"/>
                <w:szCs w:val="21"/>
                <w:lang w:eastAsia="de-DE"/>
              </w:rPr>
              <w:t>–</w:t>
            </w:r>
            <w:r w:rsidRPr="005B51A3">
              <w:rPr>
                <w:rFonts w:ascii="Times New Roman" w:eastAsia="Batang" w:hAnsi="Times New Roman" w:cs="Times New Roman"/>
                <w:sz w:val="21"/>
                <w:szCs w:val="21"/>
                <w:lang w:eastAsia="de-DE"/>
              </w:rPr>
              <w:tab/>
              <w:t xml:space="preserve">Im Rückenmark werden Impulse über eine zwischengeschaltete Nervenzelle, die ganz im Rückenmark liegt, und eine Nervenzelle, die in einem efferenten Nerven zum Beugemuskel des Unterarms führt, weitergeleitet. </w:t>
            </w:r>
          </w:p>
          <w:p w14:paraId="5B903A10" w14:textId="77777777" w:rsidR="005B51A3" w:rsidRPr="005B51A3" w:rsidRDefault="005B51A3" w:rsidP="005B51A3">
            <w:pPr>
              <w:tabs>
                <w:tab w:val="left" w:pos="170"/>
              </w:tabs>
              <w:spacing w:after="0" w:line="230" w:lineRule="exact"/>
              <w:ind w:left="170" w:hanging="170"/>
              <w:rPr>
                <w:rFonts w:ascii="Times New Roman" w:eastAsia="Batang" w:hAnsi="Times New Roman" w:cs="Times New Roman"/>
                <w:sz w:val="21"/>
                <w:szCs w:val="21"/>
                <w:lang w:eastAsia="de-DE"/>
              </w:rPr>
            </w:pPr>
            <w:r w:rsidRPr="005B51A3">
              <w:rPr>
                <w:rFonts w:ascii="Times New Roman" w:eastAsia="Batang" w:hAnsi="Times New Roman" w:cs="Times New Roman"/>
                <w:sz w:val="21"/>
                <w:szCs w:val="21"/>
                <w:lang w:eastAsia="de-DE"/>
              </w:rPr>
              <w:t>–</w:t>
            </w:r>
            <w:r w:rsidRPr="005B51A3">
              <w:rPr>
                <w:rFonts w:ascii="Times New Roman" w:eastAsia="Batang" w:hAnsi="Times New Roman" w:cs="Times New Roman"/>
                <w:sz w:val="21"/>
                <w:szCs w:val="21"/>
                <w:lang w:eastAsia="de-DE"/>
              </w:rPr>
              <w:tab/>
            </w:r>
            <w:proofErr w:type="spellStart"/>
            <w:r w:rsidRPr="005B51A3">
              <w:rPr>
                <w:rFonts w:ascii="Times New Roman" w:eastAsia="Batang" w:hAnsi="Times New Roman" w:cs="Times New Roman"/>
                <w:sz w:val="21"/>
                <w:szCs w:val="21"/>
                <w:lang w:eastAsia="de-DE"/>
              </w:rPr>
              <w:t>Darauf hin</w:t>
            </w:r>
            <w:proofErr w:type="spellEnd"/>
            <w:r w:rsidRPr="005B51A3">
              <w:rPr>
                <w:rFonts w:ascii="Times New Roman" w:eastAsia="Batang" w:hAnsi="Times New Roman" w:cs="Times New Roman"/>
                <w:sz w:val="21"/>
                <w:szCs w:val="21"/>
                <w:lang w:eastAsia="de-DE"/>
              </w:rPr>
              <w:t xml:space="preserve"> zieht sich der Beugemuskel zusammen. </w:t>
            </w:r>
          </w:p>
          <w:p w14:paraId="47106AC1" w14:textId="77777777" w:rsidR="005B51A3" w:rsidRPr="005B51A3" w:rsidRDefault="005B51A3" w:rsidP="005B51A3">
            <w:pPr>
              <w:tabs>
                <w:tab w:val="left" w:pos="170"/>
              </w:tabs>
              <w:spacing w:after="0" w:line="230" w:lineRule="exact"/>
              <w:ind w:left="170" w:hanging="170"/>
              <w:rPr>
                <w:rFonts w:ascii="Times New Roman" w:eastAsia="Batang" w:hAnsi="Times New Roman" w:cs="Times New Roman"/>
                <w:sz w:val="21"/>
                <w:szCs w:val="21"/>
                <w:lang w:eastAsia="de-DE"/>
              </w:rPr>
            </w:pPr>
            <w:r w:rsidRPr="005B51A3">
              <w:rPr>
                <w:rFonts w:ascii="Times New Roman" w:eastAsia="Batang" w:hAnsi="Times New Roman" w:cs="Times New Roman"/>
                <w:sz w:val="21"/>
                <w:szCs w:val="21"/>
                <w:lang w:eastAsia="de-DE"/>
              </w:rPr>
              <w:t>–</w:t>
            </w:r>
            <w:r w:rsidRPr="005B51A3">
              <w:rPr>
                <w:rFonts w:ascii="Times New Roman" w:eastAsia="Batang" w:hAnsi="Times New Roman" w:cs="Times New Roman"/>
                <w:sz w:val="21"/>
                <w:szCs w:val="21"/>
                <w:lang w:eastAsia="de-DE"/>
              </w:rPr>
              <w:tab/>
              <w:t xml:space="preserve">Durch denselben Impuls in der Nervenzelle des afferenten Nervs wird wiederum über eine zwischengeschaltete Nervenzelle verhindert, dass die Nervenzelle, die zum Streckmuskel des Oberarm führt, Impulse sendet. Der Streckmuskel verkürzt sich nicht. </w:t>
            </w:r>
          </w:p>
          <w:p w14:paraId="5BDC3A04" w14:textId="77777777" w:rsidR="005B51A3" w:rsidRPr="005B51A3" w:rsidRDefault="005B51A3" w:rsidP="005B51A3">
            <w:pPr>
              <w:tabs>
                <w:tab w:val="left" w:pos="170"/>
              </w:tabs>
              <w:spacing w:after="0" w:line="230" w:lineRule="exact"/>
              <w:ind w:left="170" w:hanging="170"/>
              <w:rPr>
                <w:rFonts w:ascii="Times New Roman" w:eastAsia="Batang" w:hAnsi="Times New Roman" w:cs="Times New Roman"/>
                <w:sz w:val="21"/>
                <w:szCs w:val="21"/>
                <w:lang w:eastAsia="de-DE"/>
              </w:rPr>
            </w:pPr>
            <w:r w:rsidRPr="005B51A3">
              <w:rPr>
                <w:rFonts w:ascii="Times New Roman" w:eastAsia="Batang" w:hAnsi="Times New Roman" w:cs="Times New Roman"/>
                <w:sz w:val="21"/>
                <w:szCs w:val="21"/>
                <w:lang w:eastAsia="de-DE"/>
              </w:rPr>
              <w:t>–</w:t>
            </w:r>
            <w:r w:rsidRPr="005B51A3">
              <w:rPr>
                <w:rFonts w:ascii="Times New Roman" w:eastAsia="Batang" w:hAnsi="Times New Roman" w:cs="Times New Roman"/>
                <w:sz w:val="21"/>
                <w:szCs w:val="21"/>
                <w:lang w:eastAsia="de-DE"/>
              </w:rPr>
              <w:tab/>
              <w:t xml:space="preserve">Parallel zu diesen Vorgängen werden über eine Nervenzelle Impulse zum Gehirn geleitet. Allerdings haben diese keinen Einfluss auf den Reflex. </w:t>
            </w:r>
          </w:p>
          <w:p w14:paraId="2AAA855E" w14:textId="77777777" w:rsidR="005B51A3" w:rsidRPr="005B51A3" w:rsidRDefault="005B51A3" w:rsidP="005B51A3">
            <w:pPr>
              <w:tabs>
                <w:tab w:val="left" w:pos="170"/>
              </w:tabs>
              <w:spacing w:after="0" w:line="230" w:lineRule="exact"/>
              <w:ind w:left="170" w:hanging="170"/>
              <w:rPr>
                <w:rFonts w:ascii="Times New Roman" w:eastAsia="Batang" w:hAnsi="Times New Roman" w:cs="Times New Roman"/>
                <w:sz w:val="21"/>
                <w:szCs w:val="21"/>
                <w:lang w:eastAsia="de-DE"/>
              </w:rPr>
            </w:pPr>
            <w:r w:rsidRPr="005B51A3">
              <w:rPr>
                <w:rFonts w:ascii="Times New Roman" w:eastAsia="Batang" w:hAnsi="Times New Roman" w:cs="Times New Roman"/>
                <w:sz w:val="21"/>
                <w:szCs w:val="21"/>
                <w:lang w:eastAsia="de-DE"/>
              </w:rPr>
              <w:t>–</w:t>
            </w:r>
            <w:r w:rsidRPr="005B51A3">
              <w:rPr>
                <w:rFonts w:ascii="Times New Roman" w:eastAsia="Batang" w:hAnsi="Times New Roman" w:cs="Times New Roman"/>
                <w:sz w:val="21"/>
                <w:szCs w:val="21"/>
                <w:lang w:eastAsia="de-DE"/>
              </w:rPr>
              <w:tab/>
              <w:t>Die Impulsweiterleitung über die beschriebenen Nervenzellen führt nach dem Hitzereiz automatisch zur Verkürzung des Beugemuskels und dem Rückziehen der Hand.</w:t>
            </w:r>
          </w:p>
        </w:tc>
        <w:tc>
          <w:tcPr>
            <w:tcW w:w="994" w:type="dxa"/>
          </w:tcPr>
          <w:p w14:paraId="6ACB3FC9" w14:textId="77777777" w:rsidR="005B51A3" w:rsidRPr="005B51A3" w:rsidRDefault="005B51A3" w:rsidP="005B51A3">
            <w:pPr>
              <w:tabs>
                <w:tab w:val="left" w:pos="284"/>
              </w:tabs>
              <w:suppressAutoHyphens/>
              <w:spacing w:after="0" w:line="230" w:lineRule="exact"/>
              <w:rPr>
                <w:rFonts w:ascii="Times New Roman" w:eastAsia="Batang" w:hAnsi="Times New Roman" w:cs="Times New Roman"/>
                <w:sz w:val="21"/>
                <w:szCs w:val="21"/>
                <w:lang w:eastAsia="de-DE"/>
              </w:rPr>
            </w:pPr>
            <w:r w:rsidRPr="005B51A3">
              <w:rPr>
                <w:rFonts w:ascii="Times New Roman" w:eastAsia="Batang" w:hAnsi="Times New Roman" w:cs="Times New Roman"/>
                <w:sz w:val="21"/>
                <w:szCs w:val="21"/>
                <w:lang w:eastAsia="de-DE"/>
              </w:rPr>
              <w:t>jeweils 1 Punkt</w:t>
            </w:r>
          </w:p>
        </w:tc>
      </w:tr>
      <w:tr w:rsidR="005B51A3" w:rsidRPr="005B51A3" w14:paraId="60098620" w14:textId="77777777" w:rsidTr="00182903">
        <w:tc>
          <w:tcPr>
            <w:tcW w:w="8080" w:type="dxa"/>
          </w:tcPr>
          <w:p w14:paraId="47C1BE6B" w14:textId="77777777" w:rsidR="005B51A3" w:rsidRPr="005B51A3" w:rsidRDefault="005B51A3" w:rsidP="005B51A3">
            <w:pPr>
              <w:tabs>
                <w:tab w:val="left" w:pos="284"/>
              </w:tabs>
              <w:spacing w:after="0" w:line="230" w:lineRule="exact"/>
              <w:jc w:val="right"/>
              <w:rPr>
                <w:rFonts w:ascii="Times New Roman" w:eastAsia="Batang" w:hAnsi="Times New Roman" w:cs="Times New Roman"/>
                <w:sz w:val="21"/>
                <w:szCs w:val="21"/>
                <w:lang w:eastAsia="de-DE"/>
              </w:rPr>
            </w:pPr>
            <w:r w:rsidRPr="005B51A3">
              <w:rPr>
                <w:rFonts w:ascii="Times New Roman" w:eastAsia="Batang" w:hAnsi="Times New Roman" w:cs="Times New Roman"/>
                <w:b/>
                <w:sz w:val="21"/>
                <w:szCs w:val="21"/>
                <w:lang w:eastAsia="de-DE"/>
              </w:rPr>
              <w:t>Gesamtpunktzahl Aufgabe 1:</w:t>
            </w:r>
          </w:p>
        </w:tc>
        <w:tc>
          <w:tcPr>
            <w:tcW w:w="994" w:type="dxa"/>
          </w:tcPr>
          <w:p w14:paraId="6EB2E509" w14:textId="77777777" w:rsidR="005B51A3" w:rsidRPr="005B51A3" w:rsidRDefault="005B51A3" w:rsidP="005B51A3">
            <w:pPr>
              <w:tabs>
                <w:tab w:val="left" w:pos="284"/>
              </w:tabs>
              <w:spacing w:after="0" w:line="230" w:lineRule="exact"/>
              <w:jc w:val="right"/>
              <w:rPr>
                <w:rFonts w:ascii="Times New Roman" w:eastAsia="Batang" w:hAnsi="Times New Roman" w:cs="Times New Roman"/>
                <w:sz w:val="21"/>
                <w:szCs w:val="21"/>
                <w:lang w:eastAsia="de-DE"/>
              </w:rPr>
            </w:pPr>
            <w:r w:rsidRPr="005B51A3">
              <w:rPr>
                <w:rFonts w:ascii="Times New Roman" w:eastAsia="Batang" w:hAnsi="Times New Roman" w:cs="Times New Roman"/>
                <w:b/>
                <w:sz w:val="21"/>
                <w:szCs w:val="21"/>
                <w:lang w:eastAsia="de-DE"/>
              </w:rPr>
              <w:t>6</w:t>
            </w:r>
          </w:p>
        </w:tc>
      </w:tr>
      <w:tr w:rsidR="005B51A3" w:rsidRPr="005B51A3" w14:paraId="79E37D16" w14:textId="77777777" w:rsidTr="00182903">
        <w:tc>
          <w:tcPr>
            <w:tcW w:w="9074" w:type="dxa"/>
            <w:gridSpan w:val="2"/>
          </w:tcPr>
          <w:p w14:paraId="686B5D34" w14:textId="77777777" w:rsidR="005B51A3" w:rsidRPr="005B51A3" w:rsidRDefault="005B51A3" w:rsidP="005B51A3">
            <w:pPr>
              <w:tabs>
                <w:tab w:val="left" w:pos="284"/>
              </w:tabs>
              <w:spacing w:after="0" w:line="230" w:lineRule="exact"/>
              <w:ind w:left="284" w:hanging="284"/>
              <w:rPr>
                <w:rFonts w:ascii="Times New Roman" w:eastAsia="Batang" w:hAnsi="Times New Roman" w:cs="Times New Roman"/>
                <w:b/>
                <w:sz w:val="21"/>
                <w:szCs w:val="21"/>
                <w:lang w:eastAsia="de-DE"/>
              </w:rPr>
            </w:pPr>
            <w:r w:rsidRPr="005B51A3">
              <w:rPr>
                <w:rFonts w:ascii="Times New Roman" w:eastAsia="Batang" w:hAnsi="Times New Roman" w:cs="Times New Roman"/>
                <w:b/>
                <w:sz w:val="21"/>
                <w:szCs w:val="21"/>
                <w:lang w:eastAsia="de-DE"/>
              </w:rPr>
              <w:t>2</w:t>
            </w:r>
            <w:r w:rsidRPr="005B51A3">
              <w:rPr>
                <w:rFonts w:ascii="Times New Roman" w:eastAsia="Batang" w:hAnsi="Times New Roman" w:cs="Times New Roman"/>
                <w:b/>
                <w:sz w:val="21"/>
                <w:szCs w:val="21"/>
                <w:lang w:eastAsia="de-DE"/>
              </w:rPr>
              <w:tab/>
              <w:t xml:space="preserve">Beschreibe und benenne zwei weitere Reiz-Reaktions-Zusammenhänge! </w:t>
            </w:r>
            <w:r w:rsidRPr="005B51A3">
              <w:rPr>
                <w:rFonts w:ascii="Times New Roman" w:eastAsia="Batang" w:hAnsi="Times New Roman" w:cs="Times New Roman"/>
                <w:sz w:val="21"/>
                <w:szCs w:val="21"/>
                <w:lang w:eastAsia="de-DE"/>
              </w:rPr>
              <w:t>(Anforderungsbereich II)</w:t>
            </w:r>
          </w:p>
        </w:tc>
      </w:tr>
      <w:tr w:rsidR="005B51A3" w:rsidRPr="005B51A3" w14:paraId="78966689" w14:textId="77777777" w:rsidTr="00182903">
        <w:tc>
          <w:tcPr>
            <w:tcW w:w="8080" w:type="dxa"/>
          </w:tcPr>
          <w:p w14:paraId="2742B618" w14:textId="77777777" w:rsidR="005B51A3" w:rsidRPr="005B51A3" w:rsidRDefault="005B51A3" w:rsidP="005B51A3">
            <w:pPr>
              <w:tabs>
                <w:tab w:val="left" w:pos="170"/>
                <w:tab w:val="left" w:pos="284"/>
              </w:tabs>
              <w:spacing w:after="0" w:line="230" w:lineRule="exact"/>
              <w:rPr>
                <w:rFonts w:ascii="Times New Roman" w:eastAsia="Batang" w:hAnsi="Times New Roman" w:cs="Times New Roman"/>
                <w:i/>
                <w:sz w:val="21"/>
                <w:szCs w:val="21"/>
                <w:lang w:eastAsia="de-DE"/>
              </w:rPr>
            </w:pPr>
            <w:r w:rsidRPr="005B51A3">
              <w:rPr>
                <w:rFonts w:ascii="Times New Roman" w:eastAsia="Batang" w:hAnsi="Times New Roman" w:cs="Times New Roman"/>
                <w:i/>
                <w:sz w:val="21"/>
                <w:szCs w:val="21"/>
                <w:lang w:eastAsia="de-DE"/>
              </w:rPr>
              <w:t>Erbkoordination</w:t>
            </w:r>
          </w:p>
          <w:p w14:paraId="45508F5C" w14:textId="77777777" w:rsidR="005B51A3" w:rsidRPr="005B51A3" w:rsidRDefault="005B51A3" w:rsidP="005B51A3">
            <w:pPr>
              <w:tabs>
                <w:tab w:val="left" w:pos="170"/>
                <w:tab w:val="left" w:pos="284"/>
              </w:tabs>
              <w:spacing w:after="0" w:line="230" w:lineRule="exact"/>
              <w:rPr>
                <w:rFonts w:ascii="Times New Roman" w:eastAsia="Batang" w:hAnsi="Times New Roman" w:cs="Times New Roman"/>
                <w:sz w:val="21"/>
                <w:szCs w:val="21"/>
                <w:lang w:eastAsia="de-DE"/>
              </w:rPr>
            </w:pPr>
            <w:r w:rsidRPr="005B51A3">
              <w:rPr>
                <w:rFonts w:ascii="Times New Roman" w:eastAsia="Batang" w:hAnsi="Times New Roman" w:cs="Times New Roman"/>
                <w:sz w:val="21"/>
                <w:szCs w:val="21"/>
                <w:lang w:eastAsia="de-DE"/>
              </w:rPr>
              <w:t>Die Erbkoordination ist eine Reaktion, die, einmal angefangen, nicht mehr gestoppt werden kann. Bei der Graugans ist hierzu das aus dem Nest gerollte Ei der Reiz. Die Rückholbewegung ist die Reaktion. Wenn die Gans angefangen hat, das Ei zurückzuholen, kann sie die Krümmungsbewegung ihres Halses nicht stoppen, auch wenn man ihr das Ei wegnimmt.</w:t>
            </w:r>
          </w:p>
          <w:p w14:paraId="3E9891B1" w14:textId="77777777" w:rsidR="005B51A3" w:rsidRPr="005B51A3" w:rsidRDefault="005B51A3" w:rsidP="005B51A3">
            <w:pPr>
              <w:tabs>
                <w:tab w:val="left" w:pos="170"/>
                <w:tab w:val="left" w:pos="284"/>
              </w:tabs>
              <w:spacing w:after="0" w:line="230" w:lineRule="exact"/>
              <w:rPr>
                <w:rFonts w:ascii="Times New Roman" w:eastAsia="Batang" w:hAnsi="Times New Roman" w:cs="Times New Roman"/>
                <w:i/>
                <w:sz w:val="21"/>
                <w:szCs w:val="21"/>
                <w:lang w:eastAsia="de-DE"/>
              </w:rPr>
            </w:pPr>
            <w:r w:rsidRPr="005B51A3">
              <w:rPr>
                <w:rFonts w:ascii="Times New Roman" w:eastAsia="Batang" w:hAnsi="Times New Roman" w:cs="Times New Roman"/>
                <w:i/>
                <w:sz w:val="21"/>
                <w:szCs w:val="21"/>
                <w:lang w:eastAsia="de-DE"/>
              </w:rPr>
              <w:t>Bedingte Reaktion</w:t>
            </w:r>
          </w:p>
          <w:p w14:paraId="7E1A01E6" w14:textId="77777777" w:rsidR="005B51A3" w:rsidRPr="005B51A3" w:rsidRDefault="005B51A3" w:rsidP="005B51A3">
            <w:pPr>
              <w:tabs>
                <w:tab w:val="left" w:pos="170"/>
                <w:tab w:val="left" w:pos="284"/>
              </w:tabs>
              <w:spacing w:after="0" w:line="230" w:lineRule="exact"/>
              <w:rPr>
                <w:rFonts w:ascii="Times New Roman" w:eastAsia="Batang" w:hAnsi="Times New Roman" w:cs="Times New Roman"/>
                <w:sz w:val="21"/>
                <w:szCs w:val="21"/>
                <w:lang w:eastAsia="de-DE"/>
              </w:rPr>
            </w:pPr>
            <w:r w:rsidRPr="005B51A3">
              <w:rPr>
                <w:rFonts w:ascii="Times New Roman" w:eastAsia="Batang" w:hAnsi="Times New Roman" w:cs="Times New Roman"/>
                <w:sz w:val="21"/>
                <w:szCs w:val="21"/>
                <w:lang w:eastAsia="de-DE"/>
              </w:rPr>
              <w:t>Bei der bedingten Reaktion wird zu einer Reaktion ein neuer, die Reaktion auslösender, Reiz gelernt. Wenn bei einem Tier, hier einem Hund, zunächst lediglich der Anblick und Geruch des Futters die Reaktion Speichelfluss auslöst, dann kann nach Erlernen der bedingten Reaktion auch das alleinige Läuten einer Glocke die Reaktion auslösen.</w:t>
            </w:r>
          </w:p>
        </w:tc>
        <w:tc>
          <w:tcPr>
            <w:tcW w:w="994" w:type="dxa"/>
          </w:tcPr>
          <w:p w14:paraId="46C7C326" w14:textId="77777777" w:rsidR="005B51A3" w:rsidRPr="005B51A3" w:rsidRDefault="005B51A3" w:rsidP="005B51A3">
            <w:pPr>
              <w:tabs>
                <w:tab w:val="left" w:pos="284"/>
              </w:tabs>
              <w:spacing w:after="0" w:line="230" w:lineRule="exact"/>
              <w:rPr>
                <w:rFonts w:ascii="Times New Roman" w:eastAsia="Batang" w:hAnsi="Times New Roman" w:cs="Times New Roman"/>
                <w:sz w:val="21"/>
                <w:szCs w:val="21"/>
                <w:lang w:eastAsia="de-DE"/>
              </w:rPr>
            </w:pPr>
            <w:r w:rsidRPr="005B51A3">
              <w:rPr>
                <w:rFonts w:ascii="Times New Roman" w:eastAsia="Batang" w:hAnsi="Times New Roman" w:cs="Times New Roman"/>
                <w:sz w:val="21"/>
                <w:szCs w:val="21"/>
                <w:lang w:eastAsia="de-DE"/>
              </w:rPr>
              <w:t>jeweils 2 Punkte</w:t>
            </w:r>
          </w:p>
        </w:tc>
      </w:tr>
      <w:tr w:rsidR="005B51A3" w:rsidRPr="005B51A3" w14:paraId="63B31B1B" w14:textId="77777777" w:rsidTr="00182903">
        <w:tc>
          <w:tcPr>
            <w:tcW w:w="8080" w:type="dxa"/>
          </w:tcPr>
          <w:p w14:paraId="3CE89EE4" w14:textId="77777777" w:rsidR="005B51A3" w:rsidRPr="005B51A3" w:rsidRDefault="005B51A3" w:rsidP="005B51A3">
            <w:pPr>
              <w:tabs>
                <w:tab w:val="left" w:pos="284"/>
              </w:tabs>
              <w:spacing w:after="0" w:line="230" w:lineRule="exact"/>
              <w:jc w:val="right"/>
              <w:rPr>
                <w:rFonts w:ascii="Times New Roman" w:eastAsia="Batang" w:hAnsi="Times New Roman" w:cs="Times New Roman"/>
                <w:sz w:val="21"/>
                <w:szCs w:val="21"/>
                <w:lang w:eastAsia="de-DE"/>
              </w:rPr>
            </w:pPr>
            <w:r w:rsidRPr="005B51A3">
              <w:rPr>
                <w:rFonts w:ascii="Times New Roman" w:eastAsia="Batang" w:hAnsi="Times New Roman" w:cs="Times New Roman"/>
                <w:b/>
                <w:sz w:val="21"/>
                <w:szCs w:val="21"/>
                <w:lang w:eastAsia="de-DE"/>
              </w:rPr>
              <w:t>Gesamtpunktzahl Aufgabe 2:</w:t>
            </w:r>
          </w:p>
        </w:tc>
        <w:tc>
          <w:tcPr>
            <w:tcW w:w="994" w:type="dxa"/>
          </w:tcPr>
          <w:p w14:paraId="432453E4" w14:textId="77777777" w:rsidR="005B51A3" w:rsidRPr="005B51A3" w:rsidRDefault="005B51A3" w:rsidP="005B51A3">
            <w:pPr>
              <w:tabs>
                <w:tab w:val="left" w:pos="284"/>
              </w:tabs>
              <w:spacing w:after="0" w:line="230" w:lineRule="exact"/>
              <w:jc w:val="right"/>
              <w:rPr>
                <w:rFonts w:ascii="Times New Roman" w:eastAsia="Batang" w:hAnsi="Times New Roman" w:cs="Times New Roman"/>
                <w:b/>
                <w:sz w:val="21"/>
                <w:szCs w:val="21"/>
                <w:lang w:eastAsia="de-DE"/>
              </w:rPr>
            </w:pPr>
            <w:r w:rsidRPr="005B51A3">
              <w:rPr>
                <w:rFonts w:ascii="Times New Roman" w:eastAsia="Batang" w:hAnsi="Times New Roman" w:cs="Times New Roman"/>
                <w:b/>
                <w:sz w:val="21"/>
                <w:szCs w:val="21"/>
                <w:lang w:eastAsia="de-DE"/>
              </w:rPr>
              <w:t>4</w:t>
            </w:r>
          </w:p>
        </w:tc>
      </w:tr>
      <w:tr w:rsidR="005B51A3" w:rsidRPr="005B51A3" w14:paraId="1D8AAB4D" w14:textId="77777777" w:rsidTr="00182903">
        <w:tc>
          <w:tcPr>
            <w:tcW w:w="9074" w:type="dxa"/>
            <w:gridSpan w:val="2"/>
          </w:tcPr>
          <w:p w14:paraId="6923CD5F" w14:textId="77777777" w:rsidR="005B51A3" w:rsidRPr="005B51A3" w:rsidRDefault="005B51A3" w:rsidP="005B51A3">
            <w:pPr>
              <w:tabs>
                <w:tab w:val="left" w:pos="284"/>
              </w:tabs>
              <w:suppressAutoHyphens/>
              <w:spacing w:after="0" w:line="230" w:lineRule="exact"/>
              <w:ind w:left="284" w:hanging="284"/>
              <w:rPr>
                <w:rFonts w:ascii="Times New Roman" w:eastAsia="Batang" w:hAnsi="Times New Roman" w:cs="Times New Roman"/>
                <w:b/>
                <w:sz w:val="21"/>
                <w:szCs w:val="21"/>
                <w:lang w:eastAsia="de-DE"/>
              </w:rPr>
            </w:pPr>
            <w:r w:rsidRPr="005B51A3">
              <w:rPr>
                <w:rFonts w:ascii="Times New Roman" w:eastAsia="Batang" w:hAnsi="Times New Roman" w:cs="Times New Roman"/>
                <w:b/>
                <w:sz w:val="21"/>
                <w:szCs w:val="21"/>
                <w:lang w:eastAsia="de-DE"/>
              </w:rPr>
              <w:t>3</w:t>
            </w:r>
            <w:r w:rsidRPr="005B51A3">
              <w:rPr>
                <w:rFonts w:ascii="Times New Roman" w:eastAsia="Batang" w:hAnsi="Times New Roman" w:cs="Times New Roman"/>
                <w:b/>
                <w:sz w:val="21"/>
                <w:szCs w:val="21"/>
                <w:lang w:eastAsia="de-DE"/>
              </w:rPr>
              <w:tab/>
              <w:t xml:space="preserve">Stelle das für dich Bemerkenswerte in den Versuchsergebnissen heraus! </w:t>
            </w:r>
            <w:r w:rsidRPr="005B51A3">
              <w:rPr>
                <w:rFonts w:ascii="Times New Roman" w:eastAsia="Batang" w:hAnsi="Times New Roman" w:cs="Times New Roman"/>
                <w:sz w:val="21"/>
                <w:szCs w:val="21"/>
                <w:lang w:eastAsia="de-DE"/>
              </w:rPr>
              <w:t>(Anforderungsbereich II)</w:t>
            </w:r>
          </w:p>
        </w:tc>
      </w:tr>
      <w:tr w:rsidR="005B51A3" w:rsidRPr="005B51A3" w14:paraId="573F3423" w14:textId="77777777" w:rsidTr="00182903">
        <w:tc>
          <w:tcPr>
            <w:tcW w:w="8080" w:type="dxa"/>
          </w:tcPr>
          <w:p w14:paraId="6BDA7120" w14:textId="77777777" w:rsidR="005B51A3" w:rsidRPr="005B51A3" w:rsidRDefault="005B51A3" w:rsidP="005B51A3">
            <w:pPr>
              <w:tabs>
                <w:tab w:val="left" w:pos="284"/>
              </w:tabs>
              <w:spacing w:after="0" w:line="230" w:lineRule="exact"/>
              <w:rPr>
                <w:rFonts w:ascii="Times New Roman" w:eastAsia="Batang" w:hAnsi="Times New Roman" w:cs="Times New Roman"/>
                <w:sz w:val="21"/>
                <w:szCs w:val="21"/>
                <w:lang w:eastAsia="de-DE"/>
              </w:rPr>
            </w:pPr>
            <w:r w:rsidRPr="005B51A3">
              <w:rPr>
                <w:rFonts w:ascii="Times New Roman" w:eastAsia="Batang" w:hAnsi="Times New Roman" w:cs="Times New Roman"/>
                <w:sz w:val="21"/>
                <w:szCs w:val="21"/>
                <w:lang w:eastAsia="de-DE"/>
              </w:rPr>
              <w:t>Bemerkenswert ist, dass das Pferd sich die Kiste nicht merken kann, in die das Futter vor seinen Augen gegeben worden ist.</w:t>
            </w:r>
          </w:p>
        </w:tc>
        <w:tc>
          <w:tcPr>
            <w:tcW w:w="994" w:type="dxa"/>
          </w:tcPr>
          <w:p w14:paraId="3632D5C2" w14:textId="77777777" w:rsidR="005B51A3" w:rsidRPr="005B51A3" w:rsidRDefault="005B51A3" w:rsidP="005B51A3">
            <w:pPr>
              <w:tabs>
                <w:tab w:val="left" w:pos="284"/>
              </w:tabs>
              <w:spacing w:before="60" w:after="0" w:line="230" w:lineRule="exact"/>
              <w:rPr>
                <w:rFonts w:ascii="Times New Roman" w:eastAsia="Batang" w:hAnsi="Times New Roman" w:cs="Times New Roman"/>
                <w:sz w:val="21"/>
                <w:szCs w:val="21"/>
                <w:lang w:eastAsia="de-DE"/>
              </w:rPr>
            </w:pPr>
            <w:r w:rsidRPr="005B51A3">
              <w:rPr>
                <w:rFonts w:ascii="Times New Roman" w:eastAsia="Batang" w:hAnsi="Times New Roman" w:cs="Times New Roman"/>
                <w:sz w:val="21"/>
                <w:szCs w:val="21"/>
                <w:lang w:eastAsia="de-DE"/>
              </w:rPr>
              <w:t>2 Punkte</w:t>
            </w:r>
          </w:p>
        </w:tc>
      </w:tr>
      <w:tr w:rsidR="005B51A3" w:rsidRPr="005B51A3" w14:paraId="306AC20E" w14:textId="77777777" w:rsidTr="00182903">
        <w:tc>
          <w:tcPr>
            <w:tcW w:w="8080" w:type="dxa"/>
          </w:tcPr>
          <w:p w14:paraId="2EC0198D" w14:textId="77777777" w:rsidR="005B51A3" w:rsidRPr="005B51A3" w:rsidRDefault="005B51A3" w:rsidP="005B51A3">
            <w:pPr>
              <w:tabs>
                <w:tab w:val="left" w:pos="284"/>
              </w:tabs>
              <w:spacing w:after="0" w:line="230" w:lineRule="exact"/>
              <w:jc w:val="right"/>
              <w:rPr>
                <w:rFonts w:ascii="Times New Roman" w:eastAsia="Batang" w:hAnsi="Times New Roman" w:cs="Times New Roman"/>
                <w:b/>
                <w:sz w:val="21"/>
                <w:szCs w:val="21"/>
                <w:lang w:eastAsia="de-DE"/>
              </w:rPr>
            </w:pPr>
            <w:r w:rsidRPr="005B51A3">
              <w:rPr>
                <w:rFonts w:ascii="Times New Roman" w:eastAsia="Batang" w:hAnsi="Times New Roman" w:cs="Times New Roman"/>
                <w:b/>
                <w:sz w:val="21"/>
                <w:szCs w:val="21"/>
                <w:lang w:eastAsia="de-DE"/>
              </w:rPr>
              <w:t>Gesamtpunktzahl Aufgabe 3:</w:t>
            </w:r>
          </w:p>
        </w:tc>
        <w:tc>
          <w:tcPr>
            <w:tcW w:w="994" w:type="dxa"/>
          </w:tcPr>
          <w:p w14:paraId="1AA11336" w14:textId="77777777" w:rsidR="005B51A3" w:rsidRPr="005B51A3" w:rsidRDefault="005B51A3" w:rsidP="005B51A3">
            <w:pPr>
              <w:tabs>
                <w:tab w:val="left" w:pos="284"/>
              </w:tabs>
              <w:spacing w:after="0" w:line="230" w:lineRule="exact"/>
              <w:jc w:val="right"/>
              <w:rPr>
                <w:rFonts w:ascii="Times New Roman" w:eastAsia="Batang" w:hAnsi="Times New Roman" w:cs="Times New Roman"/>
                <w:b/>
                <w:sz w:val="21"/>
                <w:szCs w:val="21"/>
                <w:lang w:eastAsia="de-DE"/>
              </w:rPr>
            </w:pPr>
            <w:r w:rsidRPr="005B51A3">
              <w:rPr>
                <w:rFonts w:ascii="Times New Roman" w:eastAsia="Batang" w:hAnsi="Times New Roman" w:cs="Times New Roman"/>
                <w:b/>
                <w:sz w:val="21"/>
                <w:szCs w:val="21"/>
                <w:lang w:eastAsia="de-DE"/>
              </w:rPr>
              <w:t>2</w:t>
            </w:r>
          </w:p>
        </w:tc>
      </w:tr>
      <w:tr w:rsidR="005B51A3" w:rsidRPr="005B51A3" w14:paraId="3794346E" w14:textId="77777777" w:rsidTr="00182903">
        <w:tc>
          <w:tcPr>
            <w:tcW w:w="9074" w:type="dxa"/>
            <w:gridSpan w:val="2"/>
          </w:tcPr>
          <w:p w14:paraId="0AA358D9" w14:textId="77777777" w:rsidR="005B51A3" w:rsidRPr="005B51A3" w:rsidRDefault="005B51A3" w:rsidP="005B51A3">
            <w:pPr>
              <w:tabs>
                <w:tab w:val="left" w:pos="284"/>
              </w:tabs>
              <w:spacing w:after="0" w:line="230" w:lineRule="exact"/>
              <w:rPr>
                <w:rFonts w:ascii="Times New Roman" w:eastAsia="Batang" w:hAnsi="Times New Roman" w:cs="Times New Roman"/>
                <w:b/>
                <w:sz w:val="21"/>
                <w:szCs w:val="21"/>
                <w:lang w:eastAsia="de-DE"/>
              </w:rPr>
            </w:pPr>
            <w:r w:rsidRPr="005B51A3">
              <w:rPr>
                <w:rFonts w:ascii="Times New Roman" w:eastAsia="Batang" w:hAnsi="Times New Roman" w:cs="Times New Roman"/>
                <w:b/>
                <w:sz w:val="21"/>
                <w:szCs w:val="21"/>
                <w:lang w:eastAsia="de-DE"/>
              </w:rPr>
              <w:t>4</w:t>
            </w:r>
            <w:r w:rsidRPr="005B51A3">
              <w:rPr>
                <w:rFonts w:ascii="Times New Roman" w:eastAsia="Batang" w:hAnsi="Times New Roman" w:cs="Times New Roman"/>
                <w:sz w:val="21"/>
                <w:szCs w:val="21"/>
                <w:lang w:eastAsia="de-DE"/>
              </w:rPr>
              <w:tab/>
            </w:r>
            <w:r w:rsidRPr="005B51A3">
              <w:rPr>
                <w:rFonts w:ascii="Times New Roman" w:eastAsia="Batang" w:hAnsi="Times New Roman" w:cs="Times New Roman"/>
                <w:b/>
                <w:sz w:val="21"/>
                <w:szCs w:val="21"/>
                <w:lang w:eastAsia="de-DE"/>
              </w:rPr>
              <w:t xml:space="preserve">Begründe, weshalb man den Versuch wiederholt hat! </w:t>
            </w:r>
            <w:r w:rsidRPr="005B51A3">
              <w:rPr>
                <w:rFonts w:ascii="Times New Roman" w:eastAsia="Batang" w:hAnsi="Times New Roman" w:cs="Times New Roman"/>
                <w:sz w:val="21"/>
                <w:szCs w:val="21"/>
                <w:lang w:eastAsia="de-DE"/>
              </w:rPr>
              <w:t>(Anforderungsbereich I)</w:t>
            </w:r>
          </w:p>
        </w:tc>
      </w:tr>
      <w:tr w:rsidR="005B51A3" w:rsidRPr="005B51A3" w14:paraId="6C52204B" w14:textId="77777777" w:rsidTr="00182903">
        <w:tc>
          <w:tcPr>
            <w:tcW w:w="8080" w:type="dxa"/>
          </w:tcPr>
          <w:p w14:paraId="4BAC3142" w14:textId="77777777" w:rsidR="005B51A3" w:rsidRPr="005B51A3" w:rsidRDefault="005B51A3" w:rsidP="005B51A3">
            <w:pPr>
              <w:tabs>
                <w:tab w:val="left" w:pos="284"/>
              </w:tabs>
              <w:suppressAutoHyphens/>
              <w:spacing w:after="0" w:line="230" w:lineRule="exact"/>
              <w:rPr>
                <w:rFonts w:ascii="Times New Roman" w:eastAsia="Batang" w:hAnsi="Times New Roman" w:cs="Times New Roman"/>
                <w:sz w:val="21"/>
                <w:szCs w:val="21"/>
                <w:lang w:eastAsia="de-DE"/>
              </w:rPr>
            </w:pPr>
            <w:r w:rsidRPr="005B51A3">
              <w:rPr>
                <w:rFonts w:ascii="Times New Roman" w:eastAsia="Batang" w:hAnsi="Times New Roman" w:cs="Times New Roman"/>
                <w:sz w:val="21"/>
                <w:szCs w:val="21"/>
                <w:lang w:eastAsia="de-DE"/>
              </w:rPr>
              <w:t>Versuche werden wiederholt, um zufälliges Verhalten der Tiere auszuschließen.</w:t>
            </w:r>
          </w:p>
        </w:tc>
        <w:tc>
          <w:tcPr>
            <w:tcW w:w="994" w:type="dxa"/>
          </w:tcPr>
          <w:p w14:paraId="27EA8DE4" w14:textId="77777777" w:rsidR="005B51A3" w:rsidRPr="005B51A3" w:rsidRDefault="005B51A3" w:rsidP="005B51A3">
            <w:pPr>
              <w:tabs>
                <w:tab w:val="left" w:pos="284"/>
              </w:tabs>
              <w:spacing w:after="0" w:line="230" w:lineRule="exact"/>
              <w:rPr>
                <w:rFonts w:ascii="Times New Roman" w:eastAsia="Batang" w:hAnsi="Times New Roman" w:cs="Times New Roman"/>
                <w:sz w:val="21"/>
                <w:szCs w:val="21"/>
                <w:lang w:eastAsia="de-DE"/>
              </w:rPr>
            </w:pPr>
            <w:r w:rsidRPr="005B51A3">
              <w:rPr>
                <w:rFonts w:ascii="Times New Roman" w:eastAsia="Batang" w:hAnsi="Times New Roman" w:cs="Times New Roman"/>
                <w:sz w:val="21"/>
                <w:szCs w:val="21"/>
                <w:lang w:eastAsia="de-DE"/>
              </w:rPr>
              <w:t>2 Punkte</w:t>
            </w:r>
          </w:p>
        </w:tc>
      </w:tr>
      <w:tr w:rsidR="005B51A3" w:rsidRPr="005B51A3" w14:paraId="7F11F832" w14:textId="77777777" w:rsidTr="00182903">
        <w:tc>
          <w:tcPr>
            <w:tcW w:w="8080" w:type="dxa"/>
          </w:tcPr>
          <w:p w14:paraId="25ADCD7E" w14:textId="77777777" w:rsidR="005B51A3" w:rsidRPr="005B51A3" w:rsidRDefault="005B51A3" w:rsidP="005B51A3">
            <w:pPr>
              <w:tabs>
                <w:tab w:val="left" w:pos="284"/>
              </w:tabs>
              <w:spacing w:after="0" w:line="230" w:lineRule="exact"/>
              <w:jc w:val="right"/>
              <w:rPr>
                <w:rFonts w:ascii="Times New Roman" w:eastAsia="Batang" w:hAnsi="Times New Roman" w:cs="Times New Roman"/>
                <w:sz w:val="21"/>
                <w:szCs w:val="21"/>
                <w:lang w:eastAsia="de-DE"/>
              </w:rPr>
            </w:pPr>
            <w:r w:rsidRPr="005B51A3">
              <w:rPr>
                <w:rFonts w:ascii="Times New Roman" w:eastAsia="Batang" w:hAnsi="Times New Roman" w:cs="Times New Roman"/>
                <w:b/>
                <w:sz w:val="21"/>
                <w:szCs w:val="21"/>
                <w:lang w:eastAsia="de-DE"/>
              </w:rPr>
              <w:t>Gesamtpunktzahl Aufgabe 4:</w:t>
            </w:r>
          </w:p>
        </w:tc>
        <w:tc>
          <w:tcPr>
            <w:tcW w:w="994" w:type="dxa"/>
          </w:tcPr>
          <w:p w14:paraId="17B11226" w14:textId="77777777" w:rsidR="005B51A3" w:rsidRPr="005B51A3" w:rsidRDefault="005B51A3" w:rsidP="005B51A3">
            <w:pPr>
              <w:tabs>
                <w:tab w:val="left" w:pos="284"/>
              </w:tabs>
              <w:spacing w:after="0" w:line="230" w:lineRule="exact"/>
              <w:jc w:val="right"/>
              <w:rPr>
                <w:rFonts w:ascii="Times New Roman" w:eastAsia="Batang" w:hAnsi="Times New Roman" w:cs="Times New Roman"/>
                <w:b/>
                <w:sz w:val="21"/>
                <w:szCs w:val="21"/>
                <w:lang w:eastAsia="de-DE"/>
              </w:rPr>
            </w:pPr>
            <w:r w:rsidRPr="005B51A3">
              <w:rPr>
                <w:rFonts w:ascii="Times New Roman" w:eastAsia="Batang" w:hAnsi="Times New Roman" w:cs="Times New Roman"/>
                <w:b/>
                <w:sz w:val="21"/>
                <w:szCs w:val="21"/>
                <w:lang w:eastAsia="de-DE"/>
              </w:rPr>
              <w:t>2</w:t>
            </w:r>
          </w:p>
        </w:tc>
      </w:tr>
      <w:tr w:rsidR="005B51A3" w:rsidRPr="005B51A3" w14:paraId="0A04CD79" w14:textId="77777777" w:rsidTr="00182903">
        <w:tc>
          <w:tcPr>
            <w:tcW w:w="9074" w:type="dxa"/>
            <w:gridSpan w:val="2"/>
          </w:tcPr>
          <w:p w14:paraId="6F6B7F70" w14:textId="77777777" w:rsidR="005B51A3" w:rsidRPr="005B51A3" w:rsidRDefault="005B51A3" w:rsidP="005B51A3">
            <w:pPr>
              <w:tabs>
                <w:tab w:val="left" w:pos="284"/>
              </w:tabs>
              <w:spacing w:after="0" w:line="230" w:lineRule="exact"/>
              <w:ind w:left="284" w:hanging="284"/>
              <w:rPr>
                <w:rFonts w:ascii="Times New Roman" w:eastAsia="Batang" w:hAnsi="Times New Roman" w:cs="Times New Roman"/>
                <w:b/>
                <w:sz w:val="21"/>
                <w:szCs w:val="21"/>
                <w:lang w:eastAsia="de-DE"/>
              </w:rPr>
            </w:pPr>
            <w:r w:rsidRPr="005B51A3">
              <w:rPr>
                <w:rFonts w:ascii="Times New Roman" w:eastAsia="Batang" w:hAnsi="Times New Roman" w:cs="Times New Roman"/>
                <w:b/>
                <w:sz w:val="21"/>
                <w:szCs w:val="21"/>
                <w:lang w:eastAsia="de-DE"/>
              </w:rPr>
              <w:t>5</w:t>
            </w:r>
            <w:r w:rsidRPr="005B51A3">
              <w:rPr>
                <w:rFonts w:ascii="Times New Roman" w:eastAsia="Batang" w:hAnsi="Times New Roman" w:cs="Times New Roman"/>
                <w:sz w:val="21"/>
                <w:szCs w:val="21"/>
                <w:lang w:eastAsia="de-DE"/>
              </w:rPr>
              <w:tab/>
            </w:r>
            <w:r w:rsidRPr="005B51A3">
              <w:rPr>
                <w:rFonts w:ascii="Times New Roman" w:eastAsia="Batang" w:hAnsi="Times New Roman" w:cs="Times New Roman"/>
                <w:b/>
                <w:sz w:val="21"/>
                <w:szCs w:val="21"/>
                <w:lang w:eastAsia="de-DE"/>
              </w:rPr>
              <w:t>Begründe, weshalb man den Versuch mit anderen Tieren wiederholt hat!</w:t>
            </w:r>
            <w:r w:rsidRPr="005B51A3">
              <w:rPr>
                <w:rFonts w:ascii="Times New Roman" w:eastAsia="Batang" w:hAnsi="Times New Roman" w:cs="Times New Roman"/>
                <w:b/>
                <w:sz w:val="21"/>
                <w:szCs w:val="21"/>
                <w:lang w:eastAsia="de-DE"/>
              </w:rPr>
              <w:br/>
            </w:r>
            <w:r w:rsidRPr="005B51A3">
              <w:rPr>
                <w:rFonts w:ascii="Times New Roman" w:eastAsia="Batang" w:hAnsi="Times New Roman" w:cs="Times New Roman"/>
                <w:sz w:val="21"/>
                <w:szCs w:val="21"/>
                <w:lang w:eastAsia="de-DE"/>
              </w:rPr>
              <w:t>(Anforderungsbereich II)</w:t>
            </w:r>
          </w:p>
        </w:tc>
      </w:tr>
      <w:tr w:rsidR="005B51A3" w:rsidRPr="005B51A3" w14:paraId="30BB2E9F" w14:textId="77777777" w:rsidTr="00182903">
        <w:tc>
          <w:tcPr>
            <w:tcW w:w="8080" w:type="dxa"/>
          </w:tcPr>
          <w:p w14:paraId="754B5014" w14:textId="77777777" w:rsidR="005B51A3" w:rsidRPr="005B51A3" w:rsidRDefault="005B51A3" w:rsidP="005B51A3">
            <w:pPr>
              <w:tabs>
                <w:tab w:val="left" w:pos="284"/>
              </w:tabs>
              <w:suppressAutoHyphens/>
              <w:spacing w:after="0" w:line="230" w:lineRule="exact"/>
              <w:rPr>
                <w:rFonts w:ascii="Times New Roman" w:eastAsia="Batang" w:hAnsi="Times New Roman" w:cs="Times New Roman"/>
                <w:sz w:val="21"/>
                <w:szCs w:val="21"/>
                <w:lang w:eastAsia="de-DE"/>
              </w:rPr>
            </w:pPr>
            <w:r w:rsidRPr="005B51A3">
              <w:rPr>
                <w:rFonts w:ascii="Times New Roman" w:eastAsia="Batang" w:hAnsi="Times New Roman" w:cs="Times New Roman"/>
                <w:sz w:val="21"/>
                <w:szCs w:val="21"/>
                <w:lang w:eastAsia="de-DE"/>
              </w:rPr>
              <w:t>Versuche werden mit anderen Tieren wiederholt, um festzustellen, ob individuelle Unterschiede im Verhalten der Tiere vorliegen oder ob eine verallgemeinerbare Fähigkeit aller Hunde oder Pferde gegeben ist.</w:t>
            </w:r>
          </w:p>
        </w:tc>
        <w:tc>
          <w:tcPr>
            <w:tcW w:w="994" w:type="dxa"/>
          </w:tcPr>
          <w:p w14:paraId="654C0726" w14:textId="77777777" w:rsidR="005B51A3" w:rsidRPr="005B51A3" w:rsidRDefault="005B51A3" w:rsidP="005B51A3">
            <w:pPr>
              <w:tabs>
                <w:tab w:val="left" w:pos="284"/>
              </w:tabs>
              <w:spacing w:after="0" w:line="230" w:lineRule="exact"/>
              <w:rPr>
                <w:rFonts w:ascii="Times New Roman" w:eastAsia="Batang" w:hAnsi="Times New Roman" w:cs="Times New Roman"/>
                <w:sz w:val="21"/>
                <w:szCs w:val="21"/>
                <w:lang w:eastAsia="de-DE"/>
              </w:rPr>
            </w:pPr>
            <w:r w:rsidRPr="005B51A3">
              <w:rPr>
                <w:rFonts w:ascii="Times New Roman" w:eastAsia="Batang" w:hAnsi="Times New Roman" w:cs="Times New Roman"/>
                <w:sz w:val="21"/>
                <w:szCs w:val="21"/>
                <w:lang w:eastAsia="de-DE"/>
              </w:rPr>
              <w:t>2 Punkte</w:t>
            </w:r>
          </w:p>
        </w:tc>
      </w:tr>
      <w:tr w:rsidR="005B51A3" w:rsidRPr="005B51A3" w14:paraId="78E8D5B4" w14:textId="77777777" w:rsidTr="00182903">
        <w:tc>
          <w:tcPr>
            <w:tcW w:w="8080" w:type="dxa"/>
          </w:tcPr>
          <w:p w14:paraId="17F8603B" w14:textId="77777777" w:rsidR="005B51A3" w:rsidRPr="005B51A3" w:rsidRDefault="005B51A3" w:rsidP="005B51A3">
            <w:pPr>
              <w:tabs>
                <w:tab w:val="left" w:pos="284"/>
              </w:tabs>
              <w:spacing w:after="0" w:line="230" w:lineRule="exact"/>
              <w:jc w:val="right"/>
              <w:rPr>
                <w:rFonts w:ascii="Times New Roman" w:eastAsia="Batang" w:hAnsi="Times New Roman" w:cs="Times New Roman"/>
                <w:sz w:val="21"/>
                <w:szCs w:val="21"/>
                <w:lang w:eastAsia="de-DE"/>
              </w:rPr>
            </w:pPr>
            <w:r w:rsidRPr="005B51A3">
              <w:rPr>
                <w:rFonts w:ascii="Times New Roman" w:eastAsia="Batang" w:hAnsi="Times New Roman" w:cs="Times New Roman"/>
                <w:b/>
                <w:sz w:val="21"/>
                <w:szCs w:val="21"/>
                <w:lang w:eastAsia="de-DE"/>
              </w:rPr>
              <w:lastRenderedPageBreak/>
              <w:t>Gesamtpunktzahl Aufgabe 5:</w:t>
            </w:r>
          </w:p>
        </w:tc>
        <w:tc>
          <w:tcPr>
            <w:tcW w:w="994" w:type="dxa"/>
          </w:tcPr>
          <w:p w14:paraId="2E908270" w14:textId="77777777" w:rsidR="005B51A3" w:rsidRPr="005B51A3" w:rsidRDefault="005B51A3" w:rsidP="005B51A3">
            <w:pPr>
              <w:tabs>
                <w:tab w:val="left" w:pos="284"/>
              </w:tabs>
              <w:spacing w:after="0" w:line="230" w:lineRule="exact"/>
              <w:jc w:val="right"/>
              <w:rPr>
                <w:rFonts w:ascii="Times New Roman" w:eastAsia="Batang" w:hAnsi="Times New Roman" w:cs="Times New Roman"/>
                <w:b/>
                <w:sz w:val="21"/>
                <w:szCs w:val="21"/>
                <w:lang w:eastAsia="de-DE"/>
              </w:rPr>
            </w:pPr>
            <w:r w:rsidRPr="005B51A3">
              <w:rPr>
                <w:rFonts w:ascii="Times New Roman" w:eastAsia="Batang" w:hAnsi="Times New Roman" w:cs="Times New Roman"/>
                <w:b/>
                <w:sz w:val="21"/>
                <w:szCs w:val="21"/>
                <w:lang w:eastAsia="de-DE"/>
              </w:rPr>
              <w:t>2</w:t>
            </w:r>
          </w:p>
        </w:tc>
      </w:tr>
    </w:tbl>
    <w:p w14:paraId="175B647C" w14:textId="77777777" w:rsidR="005B51A3" w:rsidRPr="005B51A3" w:rsidRDefault="005B51A3" w:rsidP="005B51A3">
      <w:pPr>
        <w:spacing w:after="0" w:line="240" w:lineRule="auto"/>
        <w:rPr>
          <w:rFonts w:ascii="Times New Roman" w:eastAsia="Batang" w:hAnsi="Times New Roman" w:cs="Times New Roman"/>
          <w:sz w:val="24"/>
          <w:szCs w:val="24"/>
          <w:lang w:eastAsia="de-DE"/>
        </w:rPr>
        <w:sectPr w:rsidR="005B51A3" w:rsidRPr="005B51A3" w:rsidSect="007E4ECB">
          <w:headerReference w:type="default" r:id="rId7"/>
          <w:footerReference w:type="even" r:id="rId8"/>
          <w:footerReference w:type="default" r:id="rId9"/>
          <w:pgSz w:w="11906" w:h="16838" w:code="9"/>
          <w:pgMar w:top="544" w:right="1418" w:bottom="1701" w:left="1418" w:header="737" w:footer="544" w:gutter="0"/>
          <w:pgNumType w:start="6"/>
          <w:cols w:space="708"/>
          <w:docGrid w:linePitch="360"/>
        </w:sectPr>
      </w:pPr>
    </w:p>
    <w:p w14:paraId="282AB9E5" w14:textId="77777777" w:rsidR="005B51A3" w:rsidRPr="005B51A3" w:rsidRDefault="005B51A3" w:rsidP="005B51A3">
      <w:pPr>
        <w:spacing w:after="0" w:line="20" w:lineRule="exact"/>
        <w:rPr>
          <w:rFonts w:ascii="Times New Roman" w:eastAsia="Batang" w:hAnsi="Times New Roman" w:cs="Times New Roman"/>
          <w:sz w:val="24"/>
          <w:szCs w:val="24"/>
          <w:lang w:eastAsia="de-D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8080"/>
        <w:gridCol w:w="994"/>
      </w:tblGrid>
      <w:tr w:rsidR="005B51A3" w:rsidRPr="005B51A3" w14:paraId="16A4853A" w14:textId="77777777" w:rsidTr="00182903">
        <w:tc>
          <w:tcPr>
            <w:tcW w:w="9074" w:type="dxa"/>
            <w:gridSpan w:val="2"/>
          </w:tcPr>
          <w:p w14:paraId="0A2A5FA9" w14:textId="77777777" w:rsidR="005B51A3" w:rsidRPr="005B51A3" w:rsidRDefault="005B51A3" w:rsidP="005B51A3">
            <w:pPr>
              <w:tabs>
                <w:tab w:val="left" w:pos="284"/>
              </w:tabs>
              <w:spacing w:after="0" w:line="230" w:lineRule="exact"/>
              <w:ind w:left="284" w:hanging="284"/>
              <w:rPr>
                <w:rFonts w:ascii="Times New Roman" w:eastAsia="Batang" w:hAnsi="Times New Roman" w:cs="Times New Roman"/>
                <w:b/>
                <w:sz w:val="21"/>
                <w:szCs w:val="21"/>
                <w:lang w:eastAsia="de-DE"/>
              </w:rPr>
            </w:pPr>
            <w:r w:rsidRPr="005B51A3">
              <w:rPr>
                <w:rFonts w:ascii="Times New Roman" w:eastAsia="Batang" w:hAnsi="Times New Roman" w:cs="Times New Roman"/>
                <w:b/>
                <w:sz w:val="21"/>
                <w:szCs w:val="21"/>
                <w:lang w:eastAsia="de-DE"/>
              </w:rPr>
              <w:t>6</w:t>
            </w:r>
            <w:r w:rsidRPr="005B51A3">
              <w:rPr>
                <w:rFonts w:ascii="Times New Roman" w:eastAsia="Batang" w:hAnsi="Times New Roman" w:cs="Times New Roman"/>
                <w:sz w:val="21"/>
                <w:szCs w:val="21"/>
                <w:lang w:eastAsia="de-DE"/>
              </w:rPr>
              <w:tab/>
            </w:r>
            <w:r w:rsidRPr="005B51A3">
              <w:rPr>
                <w:rFonts w:ascii="Times New Roman" w:eastAsia="Batang" w:hAnsi="Times New Roman" w:cs="Times New Roman"/>
                <w:b/>
                <w:sz w:val="21"/>
                <w:szCs w:val="21"/>
                <w:lang w:eastAsia="de-DE"/>
              </w:rPr>
              <w:t xml:space="preserve">Stelle die Unterschiede im Reiz-Reaktions-Zusammenhang von Pferd und Hund mit eigenen Worten dar! </w:t>
            </w:r>
            <w:r w:rsidRPr="005B51A3">
              <w:rPr>
                <w:rFonts w:ascii="Times New Roman" w:eastAsia="Batang" w:hAnsi="Times New Roman" w:cs="Times New Roman"/>
                <w:sz w:val="21"/>
                <w:szCs w:val="21"/>
                <w:lang w:eastAsia="de-DE"/>
              </w:rPr>
              <w:t>(Anforderungsbereich III)</w:t>
            </w:r>
          </w:p>
        </w:tc>
      </w:tr>
      <w:tr w:rsidR="005B51A3" w:rsidRPr="005B51A3" w14:paraId="1D6BB863" w14:textId="77777777" w:rsidTr="00182903">
        <w:tc>
          <w:tcPr>
            <w:tcW w:w="8080" w:type="dxa"/>
          </w:tcPr>
          <w:p w14:paraId="4097C9B4" w14:textId="77777777" w:rsidR="005B51A3" w:rsidRPr="005B51A3" w:rsidRDefault="005B51A3" w:rsidP="005B51A3">
            <w:pPr>
              <w:tabs>
                <w:tab w:val="left" w:pos="284"/>
              </w:tabs>
              <w:suppressAutoHyphens/>
              <w:spacing w:after="0" w:line="230" w:lineRule="exact"/>
              <w:rPr>
                <w:rFonts w:ascii="Times New Roman" w:eastAsia="Batang" w:hAnsi="Times New Roman" w:cs="Times New Roman"/>
                <w:sz w:val="21"/>
                <w:szCs w:val="21"/>
                <w:lang w:eastAsia="de-DE"/>
              </w:rPr>
            </w:pPr>
            <w:r w:rsidRPr="005B51A3">
              <w:rPr>
                <w:rFonts w:ascii="Times New Roman" w:eastAsia="Batang" w:hAnsi="Times New Roman" w:cs="Times New Roman"/>
                <w:sz w:val="21"/>
                <w:szCs w:val="21"/>
                <w:lang w:eastAsia="de-DE"/>
              </w:rPr>
              <w:t>Im Versuch ist der Reiz „Futter in einer bestimmten Kiste ist verfügbar“ beim Hund damit verknüpft, dass er genau die Kiste öffnet, in der das Futter ist, beim Pferd damit, dass es sämtliche Kisten nacheinander öffnet, auch wenn es schon aus einer Kiste mit Futter gefressen hat.</w:t>
            </w:r>
          </w:p>
        </w:tc>
        <w:tc>
          <w:tcPr>
            <w:tcW w:w="994" w:type="dxa"/>
          </w:tcPr>
          <w:p w14:paraId="1A21CABF" w14:textId="77777777" w:rsidR="005B51A3" w:rsidRPr="005B51A3" w:rsidRDefault="005B51A3" w:rsidP="005B51A3">
            <w:pPr>
              <w:tabs>
                <w:tab w:val="left" w:pos="284"/>
              </w:tabs>
              <w:spacing w:after="0" w:line="230" w:lineRule="exact"/>
              <w:rPr>
                <w:rFonts w:ascii="Times New Roman" w:eastAsia="Batang" w:hAnsi="Times New Roman" w:cs="Times New Roman"/>
                <w:sz w:val="21"/>
                <w:szCs w:val="21"/>
                <w:lang w:eastAsia="de-DE"/>
              </w:rPr>
            </w:pPr>
            <w:r w:rsidRPr="005B51A3">
              <w:rPr>
                <w:rFonts w:ascii="Times New Roman" w:eastAsia="Batang" w:hAnsi="Times New Roman" w:cs="Times New Roman"/>
                <w:sz w:val="21"/>
                <w:szCs w:val="21"/>
                <w:lang w:eastAsia="de-DE"/>
              </w:rPr>
              <w:t>2 Punkte</w:t>
            </w:r>
          </w:p>
        </w:tc>
      </w:tr>
      <w:tr w:rsidR="005B51A3" w:rsidRPr="005B51A3" w14:paraId="17BE2573" w14:textId="77777777" w:rsidTr="00182903">
        <w:tc>
          <w:tcPr>
            <w:tcW w:w="8080" w:type="dxa"/>
          </w:tcPr>
          <w:p w14:paraId="488D6DE1" w14:textId="77777777" w:rsidR="005B51A3" w:rsidRPr="005B51A3" w:rsidRDefault="005B51A3" w:rsidP="005B51A3">
            <w:pPr>
              <w:tabs>
                <w:tab w:val="left" w:pos="284"/>
              </w:tabs>
              <w:spacing w:after="0" w:line="230" w:lineRule="exact"/>
              <w:jc w:val="right"/>
              <w:rPr>
                <w:rFonts w:ascii="Times New Roman" w:eastAsia="Batang" w:hAnsi="Times New Roman" w:cs="Times New Roman"/>
                <w:sz w:val="21"/>
                <w:szCs w:val="21"/>
                <w:lang w:eastAsia="de-DE"/>
              </w:rPr>
            </w:pPr>
            <w:r w:rsidRPr="005B51A3">
              <w:rPr>
                <w:rFonts w:ascii="Times New Roman" w:eastAsia="Batang" w:hAnsi="Times New Roman" w:cs="Times New Roman"/>
                <w:b/>
                <w:sz w:val="21"/>
                <w:szCs w:val="21"/>
                <w:lang w:eastAsia="de-DE"/>
              </w:rPr>
              <w:t>Gesamtpunktzahl Aufgabe 6:</w:t>
            </w:r>
          </w:p>
        </w:tc>
        <w:tc>
          <w:tcPr>
            <w:tcW w:w="994" w:type="dxa"/>
          </w:tcPr>
          <w:p w14:paraId="74BD2840" w14:textId="77777777" w:rsidR="005B51A3" w:rsidRPr="005B51A3" w:rsidRDefault="005B51A3" w:rsidP="005B51A3">
            <w:pPr>
              <w:tabs>
                <w:tab w:val="left" w:pos="284"/>
              </w:tabs>
              <w:spacing w:after="0" w:line="230" w:lineRule="exact"/>
              <w:jc w:val="right"/>
              <w:rPr>
                <w:rFonts w:ascii="Times New Roman" w:eastAsia="Batang" w:hAnsi="Times New Roman" w:cs="Times New Roman"/>
                <w:b/>
                <w:sz w:val="21"/>
                <w:szCs w:val="21"/>
                <w:lang w:eastAsia="de-DE"/>
              </w:rPr>
            </w:pPr>
            <w:r w:rsidRPr="005B51A3">
              <w:rPr>
                <w:rFonts w:ascii="Times New Roman" w:eastAsia="Batang" w:hAnsi="Times New Roman" w:cs="Times New Roman"/>
                <w:b/>
                <w:sz w:val="21"/>
                <w:szCs w:val="21"/>
                <w:lang w:eastAsia="de-DE"/>
              </w:rPr>
              <w:t>2</w:t>
            </w:r>
          </w:p>
        </w:tc>
      </w:tr>
      <w:tr w:rsidR="005B51A3" w:rsidRPr="005B51A3" w14:paraId="2831F321" w14:textId="77777777" w:rsidTr="00182903">
        <w:tc>
          <w:tcPr>
            <w:tcW w:w="8080" w:type="dxa"/>
            <w:shd w:val="clear" w:color="auto" w:fill="CCCCCC"/>
          </w:tcPr>
          <w:p w14:paraId="74AF6C8A" w14:textId="77777777" w:rsidR="005B51A3" w:rsidRPr="005B51A3" w:rsidRDefault="005B51A3" w:rsidP="005B51A3">
            <w:pPr>
              <w:tabs>
                <w:tab w:val="left" w:pos="284"/>
              </w:tabs>
              <w:spacing w:after="0" w:line="230" w:lineRule="exact"/>
              <w:jc w:val="right"/>
              <w:rPr>
                <w:rFonts w:ascii="Times New Roman" w:eastAsia="Batang" w:hAnsi="Times New Roman" w:cs="Times New Roman"/>
                <w:b/>
                <w:sz w:val="21"/>
                <w:szCs w:val="21"/>
                <w:lang w:eastAsia="de-DE"/>
              </w:rPr>
            </w:pPr>
            <w:r w:rsidRPr="005B51A3">
              <w:rPr>
                <w:rFonts w:ascii="Times New Roman" w:eastAsia="Batang" w:hAnsi="Times New Roman" w:cs="Times New Roman"/>
                <w:b/>
                <w:sz w:val="21"/>
                <w:szCs w:val="21"/>
                <w:lang w:eastAsia="de-DE"/>
              </w:rPr>
              <w:t>Gesamtpunktzahl Material 2:</w:t>
            </w:r>
          </w:p>
        </w:tc>
        <w:tc>
          <w:tcPr>
            <w:tcW w:w="994" w:type="dxa"/>
            <w:shd w:val="clear" w:color="auto" w:fill="CCCCCC"/>
          </w:tcPr>
          <w:p w14:paraId="08E3DA14" w14:textId="77777777" w:rsidR="005B51A3" w:rsidRPr="005B51A3" w:rsidRDefault="005B51A3" w:rsidP="005B51A3">
            <w:pPr>
              <w:tabs>
                <w:tab w:val="left" w:pos="284"/>
              </w:tabs>
              <w:spacing w:after="0" w:line="230" w:lineRule="exact"/>
              <w:jc w:val="right"/>
              <w:rPr>
                <w:rFonts w:ascii="Times New Roman" w:eastAsia="Batang" w:hAnsi="Times New Roman" w:cs="Times New Roman"/>
                <w:b/>
                <w:sz w:val="21"/>
                <w:szCs w:val="21"/>
                <w:lang w:eastAsia="de-DE"/>
              </w:rPr>
            </w:pPr>
            <w:r w:rsidRPr="005B51A3">
              <w:rPr>
                <w:rFonts w:ascii="Times New Roman" w:eastAsia="Batang" w:hAnsi="Times New Roman" w:cs="Times New Roman"/>
                <w:b/>
                <w:sz w:val="21"/>
                <w:szCs w:val="21"/>
                <w:lang w:eastAsia="de-DE"/>
              </w:rPr>
              <w:t>18</w:t>
            </w:r>
          </w:p>
        </w:tc>
      </w:tr>
    </w:tbl>
    <w:p w14:paraId="278FC9BA" w14:textId="1F4905DE" w:rsidR="00630100" w:rsidRDefault="00630100" w:rsidP="00434DFF"/>
    <w:p w14:paraId="4FD1F634" w14:textId="5BB8CC4C" w:rsidR="00DB5CC2" w:rsidRDefault="00DB5CC2" w:rsidP="00434DFF"/>
    <w:p w14:paraId="5B825FAB" w14:textId="339CF7B7" w:rsidR="00DB5CC2" w:rsidRDefault="00DB5CC2" w:rsidP="00434DFF"/>
    <w:p w14:paraId="27D80418" w14:textId="2521D3AE" w:rsidR="00DB5CC2" w:rsidRDefault="00DB5CC2" w:rsidP="00434DFF"/>
    <w:p w14:paraId="1DC26E37" w14:textId="470AE9B4" w:rsidR="00DB5CC2" w:rsidRDefault="00DB5CC2" w:rsidP="00434DFF"/>
    <w:p w14:paraId="08B4814D" w14:textId="0FD11176" w:rsidR="00DB5CC2" w:rsidRDefault="00DB5CC2" w:rsidP="00434DFF"/>
    <w:p w14:paraId="62978EF7" w14:textId="6B549549" w:rsidR="00DB5CC2" w:rsidRDefault="00DB5CC2" w:rsidP="00434DFF"/>
    <w:p w14:paraId="26EFFF84" w14:textId="07D91E35" w:rsidR="00DB5CC2" w:rsidRDefault="00DB5CC2" w:rsidP="00434DFF"/>
    <w:p w14:paraId="7BF8DBB2" w14:textId="797B3CD1" w:rsidR="00DB5CC2" w:rsidRDefault="00DB5CC2" w:rsidP="00434DFF"/>
    <w:p w14:paraId="4E9888B2" w14:textId="24B22E23" w:rsidR="00DB5CC2" w:rsidRPr="00B6068C" w:rsidRDefault="00D7236F" w:rsidP="00434DFF">
      <w:pPr>
        <w:rPr>
          <w:b/>
          <w:bCs/>
        </w:rPr>
      </w:pPr>
      <w:r w:rsidRPr="00B6068C">
        <w:rPr>
          <w:b/>
          <w:bCs/>
        </w:rPr>
        <w:t>Neue Aufgaben:</w:t>
      </w:r>
    </w:p>
    <w:p w14:paraId="62A0BB25" w14:textId="6BA6B806" w:rsidR="00D7236F" w:rsidRDefault="002828BB" w:rsidP="00434DFF">
      <w:r>
        <w:t>Klassische Konditionierung (LB S. 472</w:t>
      </w:r>
      <w:r w:rsidR="00BB303E">
        <w:t>)</w:t>
      </w:r>
    </w:p>
    <w:p w14:paraId="75EEAD98" w14:textId="3EF7342A" w:rsidR="00BB303E" w:rsidRDefault="00BB303E" w:rsidP="00BB303E">
      <w:pPr>
        <w:pStyle w:val="Listenabsatz"/>
        <w:numPr>
          <w:ilvl w:val="0"/>
          <w:numId w:val="4"/>
        </w:numPr>
      </w:pPr>
      <w:r>
        <w:t>Definition</w:t>
      </w:r>
    </w:p>
    <w:p w14:paraId="2C98F29F" w14:textId="3CC1C3F5" w:rsidR="00BB303E" w:rsidRDefault="00543DD2" w:rsidP="00BB303E">
      <w:pPr>
        <w:pStyle w:val="Listenabsatz"/>
        <w:numPr>
          <w:ilvl w:val="0"/>
          <w:numId w:val="4"/>
        </w:numPr>
      </w:pPr>
      <w:r>
        <w:t>Versuch Pawlows</w:t>
      </w:r>
    </w:p>
    <w:p w14:paraId="7087661E" w14:textId="64DBFE2F" w:rsidR="00543DD2" w:rsidRDefault="00543DD2" w:rsidP="00BB303E">
      <w:pPr>
        <w:pStyle w:val="Listenabsatz"/>
        <w:numPr>
          <w:ilvl w:val="0"/>
          <w:numId w:val="4"/>
        </w:numPr>
      </w:pPr>
      <w:r>
        <w:t xml:space="preserve">Konditionierung des Lidschlussreflexes </w:t>
      </w:r>
      <w:r w:rsidR="005D5D94">
        <w:t>planen, durchführen und protokollieren</w:t>
      </w:r>
    </w:p>
    <w:p w14:paraId="66B33ACC" w14:textId="77777777" w:rsidR="00B6068C" w:rsidRDefault="00B6068C" w:rsidP="00B6068C">
      <w:pPr>
        <w:pStyle w:val="Listenabsatz"/>
      </w:pPr>
    </w:p>
    <w:sectPr w:rsidR="00B6068C" w:rsidSect="00482466">
      <w:pgSz w:w="11906" w:h="16838" w:code="9"/>
      <w:pgMar w:top="544" w:right="1418" w:bottom="1701" w:left="1418" w:header="737"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11C6E" w14:textId="77777777" w:rsidR="007976F0" w:rsidRDefault="007976F0">
      <w:pPr>
        <w:spacing w:after="0" w:line="240" w:lineRule="auto"/>
      </w:pPr>
      <w:r>
        <w:separator/>
      </w:r>
    </w:p>
  </w:endnote>
  <w:endnote w:type="continuationSeparator" w:id="0">
    <w:p w14:paraId="68C841F9" w14:textId="77777777" w:rsidR="007976F0" w:rsidRDefault="00797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819BA" w14:textId="77777777" w:rsidR="005B51A3" w:rsidRDefault="005B51A3" w:rsidP="007E4EC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DEFD41B" w14:textId="77777777" w:rsidR="005B51A3" w:rsidRDefault="005B51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42" w:type="dxa"/>
      <w:tblInd w:w="70" w:type="dxa"/>
      <w:tblBorders>
        <w:top w:val="single" w:sz="4" w:space="0" w:color="999999"/>
      </w:tblBorders>
      <w:tblLayout w:type="fixed"/>
      <w:tblCellMar>
        <w:left w:w="70" w:type="dxa"/>
        <w:right w:w="70" w:type="dxa"/>
      </w:tblCellMar>
      <w:tblLook w:val="0000" w:firstRow="0" w:lastRow="0" w:firstColumn="0" w:lastColumn="0" w:noHBand="0" w:noVBand="0"/>
    </w:tblPr>
    <w:tblGrid>
      <w:gridCol w:w="2225"/>
      <w:gridCol w:w="4279"/>
      <w:gridCol w:w="2738"/>
    </w:tblGrid>
    <w:tr w:rsidR="005B51A3" w14:paraId="72AD0519" w14:textId="77777777" w:rsidTr="007E4ECB">
      <w:trPr>
        <w:trHeight w:hRule="exact" w:val="510"/>
      </w:trPr>
      <w:tc>
        <w:tcPr>
          <w:tcW w:w="2225" w:type="dxa"/>
          <w:tcBorders>
            <w:top w:val="nil"/>
            <w:bottom w:val="nil"/>
          </w:tcBorders>
        </w:tcPr>
        <w:p w14:paraId="3CBF9202" w14:textId="77777777" w:rsidR="005B51A3" w:rsidRDefault="0062148E" w:rsidP="007E4ECB">
          <w:pPr>
            <w:pStyle w:val="Logoposition"/>
            <w:rPr>
              <w:bCs w:val="0"/>
            </w:rPr>
          </w:pPr>
          <w:r>
            <w:rPr>
              <w:noProof/>
            </w:rPr>
            <w:pict w14:anchorId="437A0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i1025" type="#_x0000_t75" alt="9783064200104 Biosphaere_Logo" style="width:95.4pt;height:19.8pt;visibility:visible">
                <v:imagedata r:id="rId1" o:title="9783064200104 Biosphaere_Logo"/>
              </v:shape>
            </w:pict>
          </w:r>
        </w:p>
      </w:tc>
      <w:tc>
        <w:tcPr>
          <w:tcW w:w="4279" w:type="dxa"/>
          <w:tcBorders>
            <w:top w:val="single" w:sz="4" w:space="0" w:color="auto"/>
            <w:bottom w:val="nil"/>
          </w:tcBorders>
          <w:tcMar>
            <w:left w:w="0" w:type="dxa"/>
          </w:tcMar>
        </w:tcPr>
        <w:p w14:paraId="1C511B10" w14:textId="77777777" w:rsidR="005B51A3" w:rsidRPr="008F7ADE" w:rsidRDefault="005B51A3" w:rsidP="007E4ECB">
          <w:pPr>
            <w:pStyle w:val="Fuzeile"/>
          </w:pPr>
        </w:p>
      </w:tc>
      <w:tc>
        <w:tcPr>
          <w:tcW w:w="2738" w:type="dxa"/>
          <w:tcBorders>
            <w:top w:val="single" w:sz="4" w:space="0" w:color="auto"/>
            <w:bottom w:val="nil"/>
          </w:tcBorders>
          <w:tcMar>
            <w:left w:w="0" w:type="dxa"/>
            <w:right w:w="0" w:type="dxa"/>
          </w:tcMar>
          <w:vAlign w:val="center"/>
        </w:tcPr>
        <w:p w14:paraId="6E880176" w14:textId="77777777" w:rsidR="005B51A3" w:rsidRPr="008F7ADE" w:rsidRDefault="005B51A3" w:rsidP="007E4ECB">
          <w:pPr>
            <w:pStyle w:val="91Zeilenabstandmindestens"/>
            <w:spacing w:before="40" w:after="0" w:line="60" w:lineRule="atLeast"/>
            <w:jc w:val="right"/>
            <w:rPr>
              <w:rFonts w:ascii="Times New Roman" w:hAnsi="Times New Roman"/>
              <w:sz w:val="24"/>
              <w:szCs w:val="24"/>
            </w:rPr>
          </w:pPr>
          <w:r>
            <w:rPr>
              <w:rFonts w:ascii="Times New Roman" w:hAnsi="Times New Roman"/>
              <w:sz w:val="24"/>
              <w:szCs w:val="24"/>
            </w:rPr>
            <w:t>72</w:t>
          </w:r>
        </w:p>
      </w:tc>
    </w:tr>
  </w:tbl>
  <w:p w14:paraId="72A98C63" w14:textId="77777777" w:rsidR="005B51A3" w:rsidRPr="004840F5" w:rsidRDefault="0062148E" w:rsidP="007E4ECB">
    <w:pPr>
      <w:pStyle w:val="Leerzeile"/>
    </w:pPr>
    <w:r>
      <w:rPr>
        <w:noProof/>
      </w:rPr>
      <w:pict w14:anchorId="4F72D70F">
        <v:shapetype id="_x0000_t202" coordsize="21600,21600" o:spt="202" path="m,l,21600r21600,l21600,xe">
          <v:stroke joinstyle="miter"/>
          <v:path gradientshapeok="t" o:connecttype="rect"/>
        </v:shapetype>
        <v:shape id="Text Box 107" o:spid="_x0000_s2052" type="#_x0000_t202" style="position:absolute;margin-left:22.7pt;margin-top:545.65pt;width:22.1pt;height:255.1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" filled="f" stroked="f">
          <v:textbox style="layout-flow:vertical;mso-layout-flow-alt:bottom-to-top" inset="0,0,0,0">
            <w:txbxContent>
              <w:p w14:paraId="3B5E6EF1" w14:textId="77777777" w:rsidR="005B51A3" w:rsidRPr="0016598B" w:rsidRDefault="005B51A3" w:rsidP="007E4ECB">
                <w:pPr>
                  <w:pStyle w:val="Copyrightlinksbndig"/>
                </w:pPr>
                <w:r w:rsidRPr="0016598B">
                  <w:t>Die Vervielfältigung dieser Seite ist für den eigenen Unterrichtsgebrauch gestattet.</w:t>
                </w:r>
              </w:p>
              <w:p w14:paraId="30D2DC75" w14:textId="77777777" w:rsidR="005B51A3" w:rsidRPr="0016598B" w:rsidRDefault="005B51A3" w:rsidP="007E4ECB">
                <w:pPr>
                  <w:pStyle w:val="Copyrightlinksbndig"/>
                </w:pPr>
                <w:r w:rsidRPr="0016598B">
                  <w:t>Für inhaltliche Veränderungen durch Dritte übernimmt der Verlag keine Verantwortung.</w:t>
                </w:r>
              </w:p>
            </w:txbxContent>
          </v:textbox>
          <w10:wrap anchorx="page" anchory="page"/>
          <w10:anchorlock/>
        </v:shape>
      </w:pict>
    </w:r>
    <w:r>
      <w:rPr>
        <w:noProof/>
      </w:rPr>
      <w:pict w14:anchorId="03B14A3F">
        <v:shape id="Text Box 106" o:spid="_x0000_s2051" type="#_x0000_t202" style="position:absolute;margin-left:22.7pt;margin-top:335.95pt;width:22.1pt;height:170.1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" filled="f" stroked="f">
          <v:textbox style="layout-flow:vertical;mso-layout-flow-alt:bottom-to-top" inset="0,0,0,0">
            <w:txbxContent>
              <w:p w14:paraId="2460443B" w14:textId="77777777" w:rsidR="005B51A3" w:rsidRPr="0016598B" w:rsidRDefault="005B51A3" w:rsidP="007E4ECB">
                <w:pPr>
                  <w:pStyle w:val="Copyrightzentriert"/>
                </w:pPr>
                <w:r w:rsidRPr="0016598B">
                  <w:t xml:space="preserve">© </w:t>
                </w:r>
                <w:r w:rsidRPr="00ED42A6">
                  <w:t>2016 Cornelsen Verlag GmbH, Berlin</w:t>
                </w:r>
              </w:p>
              <w:p w14:paraId="1C26491A" w14:textId="77777777" w:rsidR="005B51A3" w:rsidRPr="0016598B" w:rsidRDefault="005B51A3" w:rsidP="007E4ECB">
                <w:pPr>
                  <w:pStyle w:val="Copyrightzentriert"/>
                </w:pPr>
                <w:r w:rsidRPr="0016598B">
                  <w:t>Alle Rechte vorbehalten.</w:t>
                </w:r>
              </w:p>
            </w:txbxContent>
          </v:textbox>
          <w10:wrap anchorx="page"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C1C4D" w14:textId="77777777" w:rsidR="007976F0" w:rsidRDefault="007976F0">
      <w:pPr>
        <w:spacing w:after="0" w:line="240" w:lineRule="auto"/>
      </w:pPr>
      <w:r>
        <w:separator/>
      </w:r>
    </w:p>
  </w:footnote>
  <w:footnote w:type="continuationSeparator" w:id="0">
    <w:p w14:paraId="08A88DB9" w14:textId="77777777" w:rsidR="007976F0" w:rsidRDefault="00797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F30BB" w14:textId="77777777" w:rsidR="005B51A3" w:rsidRPr="008F005F" w:rsidRDefault="005B51A3" w:rsidP="00FB44D1">
    <w:pPr>
      <w:spacing w:before="360" w:after="360" w:line="400" w:lineRule="exact"/>
      <w:jc w:val="right"/>
      <w:rPr>
        <w:rFonts w:ascii="Verdana" w:eastAsia="Arial Unicode MS" w:hAnsi="Verdana"/>
        <w:b/>
        <w:color w:val="808080"/>
        <w:sz w:val="30"/>
      </w:rPr>
    </w:pPr>
    <w:r w:rsidRPr="008F005F">
      <w:rPr>
        <w:rFonts w:ascii="Verdana" w:eastAsia="Arial Unicode MS" w:hAnsi="Verdana"/>
        <w:b/>
        <w:color w:val="808080"/>
        <w:sz w:val="30"/>
      </w:rPr>
      <w:t>Lösung</w:t>
    </w:r>
    <w:r>
      <w:rPr>
        <w:rFonts w:ascii="Verdana" w:eastAsia="Arial Unicode MS" w:hAnsi="Verdana"/>
        <w:b/>
        <w:color w:val="808080"/>
        <w:sz w:val="30"/>
      </w:rPr>
      <w:t>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80E4C"/>
    <w:multiLevelType w:val="hybridMultilevel"/>
    <w:tmpl w:val="3342BEFC"/>
    <w:lvl w:ilvl="0" w:tplc="DE8AD35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161678"/>
    <w:multiLevelType w:val="hybridMultilevel"/>
    <w:tmpl w:val="F6527036"/>
    <w:lvl w:ilvl="0" w:tplc="E8DCE13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40489B"/>
    <w:multiLevelType w:val="hybridMultilevel"/>
    <w:tmpl w:val="A314C3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170B57"/>
    <w:multiLevelType w:val="hybridMultilevel"/>
    <w:tmpl w:val="3D5C51B2"/>
    <w:lvl w:ilvl="0" w:tplc="6236088C">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DBB"/>
    <w:rsid w:val="00044EB5"/>
    <w:rsid w:val="000D0D8F"/>
    <w:rsid w:val="000D6FF3"/>
    <w:rsid w:val="0011439B"/>
    <w:rsid w:val="001622AB"/>
    <w:rsid w:val="001A5188"/>
    <w:rsid w:val="001F3BFA"/>
    <w:rsid w:val="001F663F"/>
    <w:rsid w:val="001F7BF8"/>
    <w:rsid w:val="00211533"/>
    <w:rsid w:val="0023485C"/>
    <w:rsid w:val="002828BB"/>
    <w:rsid w:val="002D26E2"/>
    <w:rsid w:val="003005B1"/>
    <w:rsid w:val="003313F2"/>
    <w:rsid w:val="00341EBA"/>
    <w:rsid w:val="003E268D"/>
    <w:rsid w:val="003E320C"/>
    <w:rsid w:val="003F7C84"/>
    <w:rsid w:val="00401FCC"/>
    <w:rsid w:val="004169D3"/>
    <w:rsid w:val="00427FA2"/>
    <w:rsid w:val="00434DFF"/>
    <w:rsid w:val="00482466"/>
    <w:rsid w:val="00485C34"/>
    <w:rsid w:val="00495BFD"/>
    <w:rsid w:val="004C4700"/>
    <w:rsid w:val="00524BC9"/>
    <w:rsid w:val="00543DD2"/>
    <w:rsid w:val="005822AB"/>
    <w:rsid w:val="00595C2D"/>
    <w:rsid w:val="005B51A3"/>
    <w:rsid w:val="005D5D94"/>
    <w:rsid w:val="005E2A1A"/>
    <w:rsid w:val="005E4810"/>
    <w:rsid w:val="005F4185"/>
    <w:rsid w:val="0062148E"/>
    <w:rsid w:val="00630100"/>
    <w:rsid w:val="006700FE"/>
    <w:rsid w:val="006C66CC"/>
    <w:rsid w:val="006D3522"/>
    <w:rsid w:val="00765BCC"/>
    <w:rsid w:val="00765C97"/>
    <w:rsid w:val="007976F0"/>
    <w:rsid w:val="007F39D7"/>
    <w:rsid w:val="008833C8"/>
    <w:rsid w:val="00885D0F"/>
    <w:rsid w:val="008953DA"/>
    <w:rsid w:val="008A56A4"/>
    <w:rsid w:val="008C1043"/>
    <w:rsid w:val="009102F2"/>
    <w:rsid w:val="0093315D"/>
    <w:rsid w:val="00946EBA"/>
    <w:rsid w:val="00962DBB"/>
    <w:rsid w:val="009A648E"/>
    <w:rsid w:val="009D2305"/>
    <w:rsid w:val="00A058F3"/>
    <w:rsid w:val="00A35DC0"/>
    <w:rsid w:val="00A75106"/>
    <w:rsid w:val="00B26F0D"/>
    <w:rsid w:val="00B6068C"/>
    <w:rsid w:val="00B6647F"/>
    <w:rsid w:val="00BB303E"/>
    <w:rsid w:val="00BC6596"/>
    <w:rsid w:val="00C17EF5"/>
    <w:rsid w:val="00C765A5"/>
    <w:rsid w:val="00CE5646"/>
    <w:rsid w:val="00D026CC"/>
    <w:rsid w:val="00D7236F"/>
    <w:rsid w:val="00D758CA"/>
    <w:rsid w:val="00D93185"/>
    <w:rsid w:val="00DA69E1"/>
    <w:rsid w:val="00DB4C4C"/>
    <w:rsid w:val="00DB5CC2"/>
    <w:rsid w:val="00E024F2"/>
    <w:rsid w:val="00E739EF"/>
    <w:rsid w:val="00EF225B"/>
    <w:rsid w:val="00F31519"/>
    <w:rsid w:val="00F533E5"/>
    <w:rsid w:val="00F55CAC"/>
    <w:rsid w:val="00F861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ABF0F64"/>
  <w15:chartTrackingRefBased/>
  <w15:docId w15:val="{A8074E03-4D34-470C-9DBF-57A00B07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B4C4C"/>
    <w:pPr>
      <w:ind w:left="720"/>
      <w:contextualSpacing/>
    </w:pPr>
  </w:style>
  <w:style w:type="character" w:styleId="Hyperlink">
    <w:name w:val="Hyperlink"/>
    <w:basedOn w:val="Absatz-Standardschriftart"/>
    <w:uiPriority w:val="99"/>
    <w:unhideWhenUsed/>
    <w:rsid w:val="003005B1"/>
    <w:rPr>
      <w:color w:val="0563C1" w:themeColor="hyperlink"/>
      <w:u w:val="single"/>
    </w:rPr>
  </w:style>
  <w:style w:type="character" w:styleId="NichtaufgelsteErwhnung">
    <w:name w:val="Unresolved Mention"/>
    <w:basedOn w:val="Absatz-Standardschriftart"/>
    <w:uiPriority w:val="99"/>
    <w:semiHidden/>
    <w:unhideWhenUsed/>
    <w:rsid w:val="003005B1"/>
    <w:rPr>
      <w:color w:val="605E5C"/>
      <w:shd w:val="clear" w:color="auto" w:fill="E1DFDD"/>
    </w:rPr>
  </w:style>
  <w:style w:type="paragraph" w:customStyle="1" w:styleId="9112KopfzeileLogo2">
    <w:name w:val="*91.12  Kopfzeile_Logo_2"/>
    <w:basedOn w:val="Standard"/>
    <w:next w:val="Standard"/>
    <w:rsid w:val="00B6647F"/>
    <w:pPr>
      <w:autoSpaceDE w:val="0"/>
      <w:autoSpaceDN w:val="0"/>
      <w:adjustRightInd w:val="0"/>
      <w:spacing w:after="0" w:line="360" w:lineRule="atLeast"/>
      <w:jc w:val="right"/>
    </w:pPr>
    <w:rPr>
      <w:rFonts w:ascii="Verdana" w:eastAsia="Times New Roman" w:hAnsi="Verdana" w:cs="Times New Roman"/>
      <w:b/>
      <w:color w:val="808080"/>
      <w:sz w:val="30"/>
      <w:szCs w:val="30"/>
      <w:lang w:eastAsia="de-DE"/>
    </w:rPr>
  </w:style>
  <w:style w:type="paragraph" w:customStyle="1" w:styleId="911KopfzeileTabelle">
    <w:name w:val="*91.1  Kopfzeile_Tabelle"/>
    <w:basedOn w:val="Standard"/>
    <w:next w:val="Standard"/>
    <w:rsid w:val="00B6647F"/>
    <w:pPr>
      <w:tabs>
        <w:tab w:val="center" w:pos="4536"/>
        <w:tab w:val="right" w:pos="9072"/>
      </w:tabs>
      <w:spacing w:before="90" w:after="0" w:line="300" w:lineRule="exact"/>
    </w:pPr>
    <w:rPr>
      <w:rFonts w:ascii="Times New Roman" w:eastAsia="Times New Roman" w:hAnsi="Times New Roman" w:cs="Times New Roman"/>
      <w:sz w:val="24"/>
      <w:szCs w:val="24"/>
      <w:lang w:eastAsia="de-DE"/>
    </w:rPr>
  </w:style>
  <w:style w:type="paragraph" w:customStyle="1" w:styleId="9111Kopfzeilelogo1">
    <w:name w:val="*91.11  Kopfzeile_logo_1"/>
    <w:basedOn w:val="Standard"/>
    <w:next w:val="9112KopfzeileLogo2"/>
    <w:rsid w:val="00B6647F"/>
    <w:pPr>
      <w:spacing w:after="0" w:line="360" w:lineRule="exact"/>
      <w:jc w:val="right"/>
    </w:pPr>
    <w:rPr>
      <w:rFonts w:ascii="Verdana" w:eastAsia="Times New Roman" w:hAnsi="Verdana" w:cs="Times New Roman"/>
      <w:b/>
      <w:sz w:val="30"/>
      <w:szCs w:val="24"/>
      <w:lang w:eastAsia="de-DE"/>
    </w:rPr>
  </w:style>
  <w:style w:type="paragraph" w:styleId="Fuzeile">
    <w:name w:val="footer"/>
    <w:basedOn w:val="Standard"/>
    <w:link w:val="FuzeileZchn"/>
    <w:uiPriority w:val="99"/>
    <w:qFormat/>
    <w:rsid w:val="00B6647F"/>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uiPriority w:val="99"/>
    <w:rsid w:val="00B6647F"/>
    <w:rPr>
      <w:rFonts w:ascii="Times New Roman" w:eastAsia="Times New Roman" w:hAnsi="Times New Roman" w:cs="Times New Roman"/>
      <w:sz w:val="24"/>
      <w:szCs w:val="24"/>
      <w:lang w:eastAsia="de-DE"/>
    </w:rPr>
  </w:style>
  <w:style w:type="paragraph" w:customStyle="1" w:styleId="Logoposition">
    <w:name w:val="*Logoposition"/>
    <w:rsid w:val="00B6647F"/>
    <w:pPr>
      <w:spacing w:after="0" w:line="240" w:lineRule="auto"/>
    </w:pPr>
    <w:rPr>
      <w:rFonts w:ascii="Times New Roman" w:eastAsia="Times New Roman" w:hAnsi="Times New Roman" w:cs="Arial"/>
      <w:bCs/>
      <w:sz w:val="24"/>
      <w:szCs w:val="16"/>
      <w:lang w:eastAsia="de-DE"/>
    </w:rPr>
  </w:style>
  <w:style w:type="paragraph" w:customStyle="1" w:styleId="Copyrightzentriert">
    <w:name w:val="*Copyright zentriert"/>
    <w:qFormat/>
    <w:rsid w:val="00B6647F"/>
    <w:pPr>
      <w:spacing w:after="0" w:line="180" w:lineRule="exact"/>
      <w:jc w:val="center"/>
    </w:pPr>
    <w:rPr>
      <w:rFonts w:ascii="Arial" w:eastAsia="Times New Roman" w:hAnsi="Arial" w:cs="Times New Roman"/>
      <w:color w:val="333333"/>
      <w:sz w:val="13"/>
      <w:szCs w:val="16"/>
      <w:lang w:eastAsia="de-DE"/>
    </w:rPr>
  </w:style>
  <w:style w:type="paragraph" w:customStyle="1" w:styleId="Copyrightlinksbndig">
    <w:name w:val="*Copyright linksbündig"/>
    <w:qFormat/>
    <w:rsid w:val="00B6647F"/>
    <w:pPr>
      <w:spacing w:after="0" w:line="180" w:lineRule="exact"/>
    </w:pPr>
    <w:rPr>
      <w:rFonts w:ascii="Arial" w:eastAsia="Times New Roman" w:hAnsi="Arial" w:cs="Times New Roman"/>
      <w:color w:val="333333"/>
      <w:sz w:val="13"/>
      <w:szCs w:val="16"/>
      <w:lang w:eastAsia="de-DE"/>
    </w:rPr>
  </w:style>
  <w:style w:type="paragraph" w:customStyle="1" w:styleId="Fuzeile0">
    <w:name w:val="*Fußzeile"/>
    <w:qFormat/>
    <w:rsid w:val="00B6647F"/>
    <w:pPr>
      <w:spacing w:before="40" w:after="0" w:line="160" w:lineRule="exact"/>
    </w:pPr>
    <w:rPr>
      <w:rFonts w:ascii="Arial" w:eastAsia="Times New Roman" w:hAnsi="Arial" w:cs="Arial"/>
      <w:bCs/>
      <w:sz w:val="13"/>
      <w:szCs w:val="13"/>
      <w:lang w:eastAsia="de-DE"/>
    </w:rPr>
  </w:style>
  <w:style w:type="paragraph" w:customStyle="1" w:styleId="Leerzeile">
    <w:name w:val="*Leerzeile"/>
    <w:qFormat/>
    <w:rsid w:val="00B6647F"/>
    <w:pPr>
      <w:spacing w:after="0" w:line="280" w:lineRule="exact"/>
    </w:pPr>
    <w:rPr>
      <w:rFonts w:ascii="Times New Roman" w:eastAsia="Times New Roman" w:hAnsi="Times New Roman" w:cs="Arial"/>
      <w:bCs/>
      <w:sz w:val="24"/>
      <w:szCs w:val="16"/>
      <w:lang w:eastAsia="de-DE"/>
    </w:rPr>
  </w:style>
  <w:style w:type="paragraph" w:customStyle="1" w:styleId="2ohneAbstand">
    <w:name w:val="*Ü2_ohne_Abstand"/>
    <w:basedOn w:val="Standard"/>
    <w:next w:val="Standard"/>
    <w:rsid w:val="005B51A3"/>
    <w:pPr>
      <w:spacing w:after="120" w:line="280" w:lineRule="exact"/>
    </w:pPr>
    <w:rPr>
      <w:rFonts w:ascii="Times New Roman" w:eastAsia="Batang" w:hAnsi="Times New Roman" w:cs="Times New Roman"/>
      <w:b/>
      <w:color w:val="808080"/>
      <w:sz w:val="24"/>
      <w:szCs w:val="20"/>
      <w:lang w:eastAsia="de-DE"/>
    </w:rPr>
  </w:style>
  <w:style w:type="character" w:styleId="Seitenzahl">
    <w:name w:val="page number"/>
    <w:basedOn w:val="Absatz-Standardschriftart"/>
    <w:rsid w:val="005B51A3"/>
  </w:style>
  <w:style w:type="paragraph" w:customStyle="1" w:styleId="91Zeilenabstandmindestens">
    <w:name w:val="* 91 Zeilenabstand mindestens"/>
    <w:basedOn w:val="Standard"/>
    <w:next w:val="Standard"/>
    <w:qFormat/>
    <w:rsid w:val="005B51A3"/>
    <w:pPr>
      <w:spacing w:after="120" w:line="20" w:lineRule="atLeast"/>
      <w:contextualSpacing/>
    </w:pPr>
    <w:rPr>
      <w:rFonts w:ascii="Arial" w:eastAsia="Calibri" w:hAnsi="Arial" w:cs="Times New Roman"/>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3138</Characters>
  <Application>Microsoft Office Word</Application>
  <DocSecurity>0</DocSecurity>
  <Lines>26</Lines>
  <Paragraphs>7</Paragraphs>
  <ScaleCrop>false</ScaleCrop>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Ibold</dc:creator>
  <cp:keywords/>
  <dc:description/>
  <cp:lastModifiedBy>Jörg Ibold</cp:lastModifiedBy>
  <cp:revision>76</cp:revision>
  <dcterms:created xsi:type="dcterms:W3CDTF">2020-12-14T21:48:00Z</dcterms:created>
  <dcterms:modified xsi:type="dcterms:W3CDTF">2021-02-16T08:02:00Z</dcterms:modified>
</cp:coreProperties>
</file>