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E7E841" w14:textId="2B93E700" w:rsidR="00DB2CEC" w:rsidRDefault="00AC295C">
      <w:r>
        <w:t>Liebe Schülerinnen und Schüler,</w:t>
      </w:r>
    </w:p>
    <w:p w14:paraId="22A48BD6" w14:textId="396BA4CB" w:rsidR="00AC295C" w:rsidRDefault="00D045D1">
      <w:proofErr w:type="spellStart"/>
      <w:r>
        <w:t>Tach</w:t>
      </w:r>
      <w:proofErr w:type="spellEnd"/>
      <w:r>
        <w:t>.</w:t>
      </w:r>
      <w:r w:rsidRPr="00C41521">
        <w:rPr>
          <w:noProof/>
          <w:highlight w:val="yellow"/>
        </w:rPr>
        <w:drawing>
          <wp:inline distT="0" distB="0" distL="0" distR="0" wp14:anchorId="7F7BFF73" wp14:editId="5967F508">
            <wp:extent cx="542925" cy="542925"/>
            <wp:effectExtent l="0" t="0" r="0" b="0"/>
            <wp:docPr id="1" name="Grafik 1" descr="Lachendes Gesicht ohne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Lachendes Gesicht ohne Füllung"/>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542925" cy="542925"/>
                    </a:xfrm>
                    <a:prstGeom prst="rect">
                      <a:avLst/>
                    </a:prstGeom>
                  </pic:spPr>
                </pic:pic>
              </a:graphicData>
            </a:graphic>
          </wp:inline>
        </w:drawing>
      </w:r>
      <w:r>
        <w:t>I</w:t>
      </w:r>
      <w:r w:rsidR="00AC295C">
        <w:t>ch hoffe ihr seid mit den Aufgaben am Dienstag fertig geworden. Mit dem Mathetest habe ich angefangen und ihr könnt ab Donnerstag eure Noten abfragen. Bitte eine mail an mich. Ihr bekommt dann auch eine kleine Einschätzung eurer Arbeit, damit ihr wisst, was ihr noch üben solltet. Die Klassenarbeit werden wir wohl in das 2. Halbjahr verschieben müssen.</w:t>
      </w:r>
    </w:p>
    <w:p w14:paraId="7DF90F59" w14:textId="43B25C2E" w:rsidR="00AC295C" w:rsidRDefault="00AC295C">
      <w:r>
        <w:t xml:space="preserve">Am Donnerstag solltet ihr mal im Internet üben und zwar auf der euch bekannten Seite </w:t>
      </w:r>
      <w:hyperlink r:id="rId7" w:history="1">
        <w:r w:rsidRPr="0072508A">
          <w:rPr>
            <w:rStyle w:val="Hyperlink"/>
          </w:rPr>
          <w:t>www.zum.de</w:t>
        </w:r>
      </w:hyperlink>
      <w:r>
        <w:t>.</w:t>
      </w:r>
    </w:p>
    <w:p w14:paraId="67CF7970" w14:textId="71D1AC22" w:rsidR="00AC295C" w:rsidRDefault="00C41521">
      <w:hyperlink r:id="rId8" w:history="1">
        <w:r w:rsidR="00AC295C" w:rsidRPr="0072508A">
          <w:rPr>
            <w:rStyle w:val="Hyperlink"/>
          </w:rPr>
          <w:t>http://www.zum.de/dwu/umamfu.htm</w:t>
        </w:r>
      </w:hyperlink>
      <w:r w:rsidR="00AC295C">
        <w:t xml:space="preserve"> unter diesem Link könnt ihr interaktive Aufgaben lösen, die euch helfen werden Funktionsgleichungen linearer Funktionen sicher zu bestimmen. Immer die </w:t>
      </w:r>
      <w:proofErr w:type="spellStart"/>
      <w:r w:rsidR="00AC295C">
        <w:t>elearn</w:t>
      </w:r>
      <w:proofErr w:type="spellEnd"/>
      <w:r w:rsidR="00AC295C">
        <w:t xml:space="preserve"> – Aufgaben anklicken</w:t>
      </w:r>
    </w:p>
    <w:p w14:paraId="3AC60CE3" w14:textId="719DD10A" w:rsidR="00E030C4" w:rsidRDefault="00C41521">
      <w:hyperlink r:id="rId9" w:history="1">
        <w:r w:rsidR="00E030C4" w:rsidRPr="0072508A">
          <w:rPr>
            <w:rStyle w:val="Hyperlink"/>
          </w:rPr>
          <w:t>http://www.zum.de/dwu/umamtb.htm</w:t>
        </w:r>
      </w:hyperlink>
      <w:r w:rsidR="00E030C4">
        <w:t xml:space="preserve"> unter diesem Link könnt ihr noch einmal Aufgaben zum Umformen der Terme und den Binomischen Formeln üben. Bitte macht das vollständig, denn solche Aufgaben sind für eure mathematische Zukunft wichtig.</w:t>
      </w:r>
    </w:p>
    <w:p w14:paraId="3F6EBF85" w14:textId="282AC367" w:rsidR="00E030C4" w:rsidRPr="00D045D1" w:rsidRDefault="00E030C4">
      <w:pPr>
        <w:rPr>
          <w:u w:val="single"/>
        </w:rPr>
      </w:pPr>
      <w:r w:rsidRPr="00D045D1">
        <w:rPr>
          <w:u w:val="single"/>
        </w:rPr>
        <w:t>Hier die Lösungen zu den Aufgaben aus der letzten Stunde:</w:t>
      </w:r>
    </w:p>
    <w:p w14:paraId="0B971013" w14:textId="75AF416E" w:rsidR="00E030C4" w:rsidRDefault="00E030C4">
      <w:r>
        <w:t>LB. S. 48 Nr.3</w:t>
      </w:r>
      <w:r>
        <w:tab/>
      </w:r>
      <w:r w:rsidR="00D440CC">
        <w:tab/>
        <w:t>a) -0,5</w:t>
      </w:r>
      <w:r w:rsidR="00D440CC">
        <w:tab/>
        <w:t>b) 1</w:t>
      </w:r>
      <w:r w:rsidR="00D440CC">
        <w:tab/>
        <w:t>c) -1</w:t>
      </w:r>
      <w:r w:rsidR="00D440CC">
        <w:tab/>
        <w:t>d) 0,5</w:t>
      </w:r>
    </w:p>
    <w:p w14:paraId="58643084" w14:textId="5F6E0169" w:rsidR="00D440CC" w:rsidRDefault="00D440CC">
      <w:pPr>
        <w:rPr>
          <w:rFonts w:eastAsiaTheme="minorEastAsia"/>
        </w:rPr>
      </w:pPr>
      <w:r>
        <w:t>LB S. 49 Nr.8</w:t>
      </w:r>
      <w:r>
        <w:tab/>
      </w:r>
      <w:r>
        <w:tab/>
        <w:t>a) 3</w:t>
      </w:r>
      <w:r>
        <w:tab/>
        <w:t>b) -5</w:t>
      </w:r>
      <w:r>
        <w:tab/>
        <w:t>c) 18</w:t>
      </w:r>
      <w:r>
        <w:tab/>
        <w:t>d) 4</w:t>
      </w:r>
      <w:r>
        <w:tab/>
        <w:t>e) 1</w:t>
      </w:r>
      <m:oMath>
        <m:f>
          <m:fPr>
            <m:ctrlPr>
              <w:rPr>
                <w:rFonts w:ascii="Cambria Math" w:hAnsi="Cambria Math"/>
                <w:i/>
              </w:rPr>
            </m:ctrlPr>
          </m:fPr>
          <m:num>
            <m:r>
              <w:rPr>
                <w:rFonts w:ascii="Cambria Math" w:hAnsi="Cambria Math"/>
              </w:rPr>
              <m:t>4</m:t>
            </m:r>
          </m:num>
          <m:den>
            <m:r>
              <w:rPr>
                <w:rFonts w:ascii="Cambria Math" w:hAnsi="Cambria Math"/>
              </w:rPr>
              <m:t>11</m:t>
            </m:r>
          </m:den>
        </m:f>
      </m:oMath>
      <w:r>
        <w:rPr>
          <w:rFonts w:eastAsiaTheme="minorEastAsia"/>
        </w:rPr>
        <w:tab/>
        <w:t>f) 0</w:t>
      </w:r>
    </w:p>
    <w:p w14:paraId="1A38FB14" w14:textId="36DA1CCF" w:rsidR="00D440CC" w:rsidRDefault="00D440CC">
      <w:pPr>
        <w:rPr>
          <w:rFonts w:eastAsiaTheme="minorEastAsia"/>
        </w:rPr>
      </w:pPr>
      <w:r>
        <w:rPr>
          <w:rFonts w:eastAsiaTheme="minorEastAsia"/>
        </w:rPr>
        <w:t>LB S. 49 Nr. 11</w:t>
      </w:r>
      <w:r>
        <w:rPr>
          <w:rFonts w:eastAsiaTheme="minorEastAsia"/>
        </w:rPr>
        <w:tab/>
      </w:r>
      <w:r>
        <w:rPr>
          <w:rFonts w:eastAsiaTheme="minorEastAsia"/>
        </w:rPr>
        <w:tab/>
        <w:t>a) f(x) = 1,5x – 4,5</w:t>
      </w:r>
      <w:r>
        <w:rPr>
          <w:rFonts w:eastAsiaTheme="minorEastAsia"/>
        </w:rPr>
        <w:tab/>
        <w:t>b) f(x) = 2x + 5</w:t>
      </w:r>
      <w:r>
        <w:rPr>
          <w:rFonts w:eastAsiaTheme="minorEastAsia"/>
        </w:rPr>
        <w:tab/>
      </w:r>
      <w:r w:rsidR="008D7332">
        <w:rPr>
          <w:rFonts w:eastAsiaTheme="minorEastAsia"/>
        </w:rPr>
        <w:tab/>
      </w:r>
      <w:r>
        <w:rPr>
          <w:rFonts w:eastAsiaTheme="minorEastAsia"/>
        </w:rPr>
        <w:t>c) f(x) = 0,5x + 2</w:t>
      </w:r>
    </w:p>
    <w:p w14:paraId="35B8C7AB" w14:textId="15BE9DB7" w:rsidR="008D7332" w:rsidRDefault="00DC272C">
      <w:pPr>
        <w:rPr>
          <w:rFonts w:eastAsiaTheme="minorEastAsia"/>
        </w:rPr>
      </w:pPr>
      <w:r>
        <w:t>LB S. 51 Nr.1</w:t>
      </w:r>
      <w:r>
        <w:tab/>
      </w:r>
      <w:r>
        <w:tab/>
        <w:t>a) y = 1,5x + 2</w:t>
      </w:r>
      <w:r>
        <w:tab/>
      </w:r>
      <w:r>
        <w:tab/>
        <w:t>b) y = 0,5x – 2</w:t>
      </w:r>
      <w:r>
        <w:tab/>
      </w:r>
      <w:r>
        <w:tab/>
        <w:t xml:space="preserve">c) y = </w:t>
      </w:r>
      <m:oMath>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 xml:space="preserve"> </m:t>
        </m:r>
      </m:oMath>
      <w:r>
        <w:rPr>
          <w:rFonts w:eastAsiaTheme="minorEastAsia"/>
        </w:rPr>
        <w:t xml:space="preserve">x </w:t>
      </w:r>
      <w:r w:rsidR="008D7332">
        <w:rPr>
          <w:rFonts w:eastAsiaTheme="minorEastAsia"/>
        </w:rPr>
        <w:t>– 3</w:t>
      </w:r>
    </w:p>
    <w:p w14:paraId="2C7497AA" w14:textId="511BDCCD" w:rsidR="00E22EFF" w:rsidRDefault="00E22EFF">
      <w:pPr>
        <w:rPr>
          <w:rFonts w:eastAsiaTheme="minorEastAsia"/>
        </w:rPr>
      </w:pPr>
      <w:r>
        <w:rPr>
          <w:rFonts w:eastAsiaTheme="minorEastAsia"/>
        </w:rPr>
        <w:t>LB S. 51 Nr. 3</w:t>
      </w:r>
      <w:r>
        <w:rPr>
          <w:rFonts w:eastAsiaTheme="minorEastAsia"/>
        </w:rPr>
        <w:tab/>
      </w:r>
      <w:r>
        <w:rPr>
          <w:rFonts w:eastAsiaTheme="minorEastAsia"/>
        </w:rPr>
        <w:tab/>
        <w:t>a) y = 0,4x + 0,8</w:t>
      </w:r>
      <w:r>
        <w:rPr>
          <w:rFonts w:eastAsiaTheme="minorEastAsia"/>
        </w:rPr>
        <w:tab/>
      </w:r>
      <w:r>
        <w:rPr>
          <w:rFonts w:eastAsiaTheme="minorEastAsia"/>
        </w:rPr>
        <w:tab/>
        <w:t>b) y = -0,4x + 1</w:t>
      </w:r>
      <w:r>
        <w:rPr>
          <w:rFonts w:eastAsiaTheme="minorEastAsia"/>
        </w:rPr>
        <w:tab/>
      </w:r>
      <w:r>
        <w:rPr>
          <w:rFonts w:eastAsiaTheme="minorEastAsia"/>
        </w:rPr>
        <w:tab/>
        <w:t xml:space="preserve">c) y = </w:t>
      </w:r>
      <m:oMath>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m:t>
            </m:r>
          </m:num>
          <m:den>
            <m:r>
              <w:rPr>
                <w:rFonts w:ascii="Cambria Math" w:eastAsiaTheme="minorEastAsia" w:hAnsi="Cambria Math"/>
              </w:rPr>
              <m:t>3</m:t>
            </m:r>
          </m:den>
        </m:f>
        <m:r>
          <w:rPr>
            <w:rFonts w:ascii="Cambria Math" w:eastAsiaTheme="minorEastAsia" w:hAnsi="Cambria Math"/>
          </w:rPr>
          <m:t xml:space="preserve"> </m:t>
        </m:r>
      </m:oMath>
      <w:r>
        <w:rPr>
          <w:rFonts w:eastAsiaTheme="minorEastAsia"/>
        </w:rPr>
        <w:t>x</w:t>
      </w:r>
    </w:p>
    <w:p w14:paraId="34F279BE" w14:textId="55353C9F" w:rsidR="00E22EFF" w:rsidRDefault="00E22EFF">
      <w:pPr>
        <w:rPr>
          <w:rFonts w:eastAsiaTheme="minorEastAsia"/>
        </w:rPr>
      </w:pPr>
    </w:p>
    <w:p w14:paraId="76638E5A" w14:textId="73600CE4" w:rsidR="00E22EFF" w:rsidRPr="00D045D1" w:rsidRDefault="00C41521">
      <w:pPr>
        <w:rPr>
          <w:rFonts w:eastAsiaTheme="minorEastAsia"/>
          <w:sz w:val="32"/>
          <w:szCs w:val="32"/>
        </w:rPr>
      </w:pPr>
      <w:r>
        <w:rPr>
          <w:rFonts w:eastAsiaTheme="minorEastAsia"/>
          <w:noProof/>
          <w:sz w:val="32"/>
          <w:szCs w:val="32"/>
        </w:rPr>
        <w:pict w14:anchorId="7E47C305">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6" type="#_x0000_t12" style="position:absolute;margin-left:355.15pt;margin-top:13.45pt;width:75.75pt;height:1in;z-index:251658240" fillcolor="yellow"/>
        </w:pict>
      </w:r>
      <w:r w:rsidR="00E22EFF" w:rsidRPr="00D045D1">
        <w:rPr>
          <w:rFonts w:eastAsiaTheme="minorEastAsia"/>
          <w:sz w:val="32"/>
          <w:szCs w:val="32"/>
        </w:rPr>
        <w:t>Wenn ihr das alles richtig habt, dann seid ihr Spitze!!!</w:t>
      </w:r>
    </w:p>
    <w:p w14:paraId="0814A9E4" w14:textId="46DB8E39" w:rsidR="00D440CC" w:rsidRDefault="00DC272C">
      <w:r>
        <w:tab/>
      </w:r>
    </w:p>
    <w:p w14:paraId="6FEC033C" w14:textId="4C450F87" w:rsidR="00E22EFF" w:rsidRDefault="00E22EFF"/>
    <w:p w14:paraId="06B89995" w14:textId="72E8AA3D" w:rsidR="00E22EFF" w:rsidRDefault="00E22EFF"/>
    <w:p w14:paraId="62D7E071" w14:textId="133B78D3" w:rsidR="00E22EFF" w:rsidRDefault="00E22EFF">
      <w:r>
        <w:t xml:space="preserve">Neben den Aufgaben bei </w:t>
      </w:r>
      <w:hyperlink r:id="rId10" w:history="1">
        <w:r w:rsidRPr="0072508A">
          <w:rPr>
            <w:rStyle w:val="Hyperlink"/>
          </w:rPr>
          <w:t>www.zum.de</w:t>
        </w:r>
      </w:hyperlink>
      <w:r>
        <w:t xml:space="preserve"> solltet ihr noch folgende Übungen machen:</w:t>
      </w:r>
    </w:p>
    <w:p w14:paraId="6B96FB82" w14:textId="37EB1884" w:rsidR="00E22EFF" w:rsidRDefault="00E22EFF">
      <w:r>
        <w:t>LB S. 52 Gleichungen linearer Funktionen aus dem Funktionsgraphen ermitteln (Beispiel 2)</w:t>
      </w:r>
    </w:p>
    <w:p w14:paraId="5802BA74" w14:textId="213A4B12" w:rsidR="00E22EFF" w:rsidRDefault="00BD4CAB">
      <w:r>
        <w:t xml:space="preserve">Übungen dazu bzw. Hausaufgabe zur nächsten Stunde: </w:t>
      </w:r>
      <w:r w:rsidR="00E22EFF">
        <w:t>LB S. 52 Nr. 4 und LB S. 53 Nr. 6</w:t>
      </w:r>
    </w:p>
    <w:p w14:paraId="5A7464FE" w14:textId="3E533E0A" w:rsidR="00E22EFF" w:rsidRDefault="00E22EFF"/>
    <w:p w14:paraId="1A7FD057" w14:textId="3AED8052" w:rsidR="00E22EFF" w:rsidRPr="00D045D1" w:rsidRDefault="00E22EFF">
      <w:pPr>
        <w:rPr>
          <w:rFonts w:ascii="Brush Script MT" w:hAnsi="Brush Script MT"/>
          <w:sz w:val="40"/>
          <w:szCs w:val="40"/>
        </w:rPr>
      </w:pPr>
      <w:r w:rsidRPr="00D045D1">
        <w:rPr>
          <w:rFonts w:ascii="Brush Script MT" w:hAnsi="Brush Script MT"/>
          <w:sz w:val="40"/>
          <w:szCs w:val="40"/>
        </w:rPr>
        <w:t>Bis bald auf diesem Sender</w:t>
      </w:r>
      <w:r w:rsidR="00D045D1" w:rsidRPr="00D045D1">
        <w:rPr>
          <w:rFonts w:ascii="Brush Script MT" w:hAnsi="Brush Script MT"/>
          <w:sz w:val="40"/>
          <w:szCs w:val="40"/>
        </w:rPr>
        <w:t>! Euer Mathelehrer</w:t>
      </w:r>
      <w:r w:rsidR="00D045D1">
        <w:rPr>
          <w:rFonts w:ascii="Brush Script MT" w:hAnsi="Brush Script MT"/>
          <w:sz w:val="40"/>
          <w:szCs w:val="40"/>
        </w:rPr>
        <w:t>!!</w:t>
      </w:r>
    </w:p>
    <w:sectPr w:rsidR="00E22EFF" w:rsidRPr="00D045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C55A5C"/>
    <w:rsid w:val="008D7332"/>
    <w:rsid w:val="00AC295C"/>
    <w:rsid w:val="00BD4CAB"/>
    <w:rsid w:val="00C41521"/>
    <w:rsid w:val="00C55A5C"/>
    <w:rsid w:val="00D045D1"/>
    <w:rsid w:val="00D440CC"/>
    <w:rsid w:val="00DB2CEC"/>
    <w:rsid w:val="00DC272C"/>
    <w:rsid w:val="00E030C4"/>
    <w:rsid w:val="00E22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D5F4C3"/>
  <w15:chartTrackingRefBased/>
  <w15:docId w15:val="{1D88A3DD-6614-45A6-BE39-DE67BC9C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C295C"/>
    <w:rPr>
      <w:color w:val="0000FF" w:themeColor="hyperlink"/>
      <w:u w:val="single"/>
    </w:rPr>
  </w:style>
  <w:style w:type="character" w:styleId="NichtaufgelsteErwhnung">
    <w:name w:val="Unresolved Mention"/>
    <w:basedOn w:val="Absatz-Standardschriftart"/>
    <w:uiPriority w:val="99"/>
    <w:semiHidden/>
    <w:unhideWhenUsed/>
    <w:rsid w:val="00AC295C"/>
    <w:rPr>
      <w:color w:val="605E5C"/>
      <w:shd w:val="clear" w:color="auto" w:fill="E1DFDD"/>
    </w:rPr>
  </w:style>
  <w:style w:type="character" w:styleId="Platzhaltertext">
    <w:name w:val="Placeholder Text"/>
    <w:basedOn w:val="Absatz-Standardschriftart"/>
    <w:uiPriority w:val="99"/>
    <w:semiHidden/>
    <w:rsid w:val="00D440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m.de/dwu/umamfu.htm" TargetMode="External"/><Relationship Id="rId3" Type="http://schemas.openxmlformats.org/officeDocument/2006/relationships/settings" Target="settings.xml"/><Relationship Id="rId7" Type="http://schemas.openxmlformats.org/officeDocument/2006/relationships/hyperlink" Target="http://www.zu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zum.de" TargetMode="External"/><Relationship Id="rId4" Type="http://schemas.openxmlformats.org/officeDocument/2006/relationships/webSettings" Target="webSettings.xml"/><Relationship Id="rId9" Type="http://schemas.openxmlformats.org/officeDocument/2006/relationships/hyperlink" Target="http://www.zum.de/dwu/umamtb.h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939B3-B253-46F4-AE05-CAA19D69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1579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Hornbogen</dc:creator>
  <cp:keywords/>
  <dc:description/>
  <cp:lastModifiedBy>Wolfgang Hornbogen</cp:lastModifiedBy>
  <cp:revision>7</cp:revision>
  <dcterms:created xsi:type="dcterms:W3CDTF">2021-01-12T17:24:00Z</dcterms:created>
  <dcterms:modified xsi:type="dcterms:W3CDTF">2021-01-12T18:03:00Z</dcterms:modified>
</cp:coreProperties>
</file>