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43F73" w14:textId="3E0B5092" w:rsidR="00DB2CEC" w:rsidRDefault="009732C5">
      <w:proofErr w:type="spellStart"/>
      <w:r>
        <w:t>Tach</w:t>
      </w:r>
      <w:proofErr w:type="spellEnd"/>
      <w:r>
        <w:t>, meine lieben „Matheversteher“,</w:t>
      </w:r>
    </w:p>
    <w:p w14:paraId="07B72563" w14:textId="2BC5317A" w:rsidR="009732C5" w:rsidRDefault="009732C5">
      <w:r>
        <w:t>ich hoffe, dass es die letzte Woche ist, in der ihr zu Hause allein lernen müsst. Ich freue mich schon auf ein Wiedersehen mit euch.</w:t>
      </w:r>
    </w:p>
    <w:p w14:paraId="4707CFD7" w14:textId="5E87F6CC" w:rsidR="009732C5" w:rsidRDefault="009732C5">
      <w:r>
        <w:t>Heute gibt es noch einige Übungen, damit ihr die Eigenschaften zueinander ähnlicher Figuren festigen könnt.</w:t>
      </w:r>
    </w:p>
    <w:p w14:paraId="2113CDFF" w14:textId="62933BEC" w:rsidR="009732C5" w:rsidRPr="009732C5" w:rsidRDefault="009732C5">
      <w:pPr>
        <w:rPr>
          <w:u w:val="single"/>
        </w:rPr>
      </w:pPr>
      <w:r w:rsidRPr="009732C5">
        <w:rPr>
          <w:u w:val="single"/>
        </w:rPr>
        <w:t>Aber erst einmal die Lösungen aus der letzten Stunde:</w:t>
      </w:r>
    </w:p>
    <w:p w14:paraId="456EA84C" w14:textId="019092A5" w:rsidR="009732C5" w:rsidRDefault="009732C5">
      <w:r w:rsidRPr="009732C5">
        <w:rPr>
          <w:b/>
          <w:bCs/>
        </w:rPr>
        <w:t>LB S.103 Nr. 1:</w:t>
      </w:r>
      <w:r>
        <w:t xml:space="preserve">  Zueinander ähnlich sind die Figuren 3 und 4 sowie 6 und 8, da die entsprechenden Innenwinkel jeweils gleich groß sind und einander entsprechende Seitenlängen immer das gleiche Verhältnis haben.</w:t>
      </w:r>
    </w:p>
    <w:p w14:paraId="22567386" w14:textId="184212FC" w:rsidR="009732C5" w:rsidRDefault="009732C5">
      <w:r w:rsidRPr="009732C5">
        <w:rPr>
          <w:b/>
          <w:bCs/>
        </w:rPr>
        <w:t>LB S.103 Nr.2:</w:t>
      </w:r>
      <w:r>
        <w:t xml:space="preserve"> Ähnlich zur Figur 1 ist nur die Figur 3, da bei den anderen Figuren die entsprechenden Streckenverhältnisse nicht übereinstimmen.</w:t>
      </w:r>
    </w:p>
    <w:p w14:paraId="39DF1D32" w14:textId="2EBADD26" w:rsidR="009732C5" w:rsidRDefault="009732C5">
      <w:r w:rsidRPr="0071251B">
        <w:rPr>
          <w:b/>
          <w:bCs/>
        </w:rPr>
        <w:t>LB S. 103 Nr. 3:</w:t>
      </w:r>
      <w:r>
        <w:t xml:space="preserve"> </w:t>
      </w:r>
      <w:r w:rsidR="0071251B">
        <w:t>De Ähnlichkeitsfaktor k = 0,5</w:t>
      </w:r>
    </w:p>
    <w:p w14:paraId="51C2BEB0" w14:textId="5C500361" w:rsidR="000E4EF6" w:rsidRDefault="000E4EF6">
      <w:r>
        <w:t xml:space="preserve">Die Lösung der Aufgabe im </w:t>
      </w:r>
      <w:r w:rsidRPr="000E4EF6">
        <w:rPr>
          <w:b/>
          <w:bCs/>
        </w:rPr>
        <w:t>AH S.35 Nr. 3</w:t>
      </w:r>
      <w:r>
        <w:t xml:space="preserve"> habt ihr ja selbst im entsprechenden Lösungsheft.</w:t>
      </w:r>
    </w:p>
    <w:p w14:paraId="049E8D7D" w14:textId="2AD487A1" w:rsidR="000E4EF6" w:rsidRDefault="000E4EF6">
      <w:pPr>
        <w:rPr>
          <w:b/>
          <w:bCs/>
          <w:u w:val="single"/>
        </w:rPr>
      </w:pPr>
      <w:r w:rsidRPr="000E4EF6">
        <w:rPr>
          <w:b/>
          <w:bCs/>
          <w:u w:val="single"/>
        </w:rPr>
        <w:t>Anwendungen und Festigung</w:t>
      </w:r>
    </w:p>
    <w:p w14:paraId="3663E512" w14:textId="024E1129" w:rsidR="000E4EF6" w:rsidRDefault="000E4EF6">
      <w:r w:rsidRPr="000E4EF6">
        <w:t>LB S. 104 Nr.</w:t>
      </w:r>
      <w:r>
        <w:t xml:space="preserve"> 9</w:t>
      </w:r>
    </w:p>
    <w:p w14:paraId="07F4F38B" w14:textId="7333ABB0" w:rsidR="000E4EF6" w:rsidRDefault="000E4EF6">
      <w:r>
        <w:t>LB S. 105 Nr. 10, 14</w:t>
      </w:r>
    </w:p>
    <w:p w14:paraId="204E80DE" w14:textId="5FEA3AF7" w:rsidR="00D0208A" w:rsidRDefault="00D0208A">
      <w:r>
        <w:t>AH S. 35 Nr. 4 (drei mögliche Punkte sollten reichen)</w:t>
      </w:r>
    </w:p>
    <w:p w14:paraId="37E4F7AA" w14:textId="7A7FB553" w:rsidR="00D0208A" w:rsidRPr="00A93C42" w:rsidRDefault="00A93C42">
      <w:pPr>
        <w:rPr>
          <w:b/>
          <w:bCs/>
          <w:u w:val="single"/>
        </w:rPr>
      </w:pPr>
      <w:r w:rsidRPr="00A93C42">
        <w:rPr>
          <w:b/>
          <w:bCs/>
          <w:u w:val="single"/>
        </w:rPr>
        <w:t>Wiederholung</w:t>
      </w:r>
    </w:p>
    <w:p w14:paraId="5B161CB2" w14:textId="5C24C052" w:rsidR="00D0208A" w:rsidRDefault="00D0208A">
      <w:r>
        <w:t>In der nächsten Stunde werden wir lernen, wie man zueinander ähnliche Figuren konstruieren kann. Dazu solltet ihr schon einmal wiederholen, wie man Dreiecke konstruiert.</w:t>
      </w:r>
      <w:r w:rsidR="00A93C42">
        <w:t xml:space="preserve"> Und ihr solltet die Kongruenzsätze für Dreiecke im Wortlaut kennen: </w:t>
      </w:r>
      <w:proofErr w:type="spellStart"/>
      <w:r w:rsidR="00A93C42">
        <w:t>sss</w:t>
      </w:r>
      <w:proofErr w:type="spellEnd"/>
      <w:r w:rsidR="00A93C42">
        <w:t xml:space="preserve">, </w:t>
      </w:r>
      <w:proofErr w:type="spellStart"/>
      <w:r w:rsidR="00A93C42">
        <w:t>sws</w:t>
      </w:r>
      <w:proofErr w:type="spellEnd"/>
      <w:r w:rsidR="00A93C42">
        <w:t xml:space="preserve">, </w:t>
      </w:r>
      <w:proofErr w:type="spellStart"/>
      <w:r w:rsidR="00A93C42">
        <w:t>wsw</w:t>
      </w:r>
      <w:proofErr w:type="spellEnd"/>
      <w:r w:rsidR="00A93C42">
        <w:t xml:space="preserve"> und </w:t>
      </w:r>
      <w:proofErr w:type="spellStart"/>
      <w:r w:rsidR="00A93C42">
        <w:t>SsW</w:t>
      </w:r>
      <w:proofErr w:type="spellEnd"/>
      <w:r w:rsidR="00A93C42">
        <w:t>. Wie war das noch???</w:t>
      </w:r>
    </w:p>
    <w:p w14:paraId="47E531A9" w14:textId="517FCD53" w:rsidR="00A93C42" w:rsidRDefault="00A93C42">
      <w:r>
        <w:t xml:space="preserve">Löst anschließend die </w:t>
      </w:r>
      <w:proofErr w:type="spellStart"/>
      <w:r>
        <w:t>Fundamentum</w:t>
      </w:r>
      <w:proofErr w:type="spellEnd"/>
      <w:r>
        <w:t xml:space="preserve"> - Aufgaben im LB S. 99 Nr. 13 und 14.</w:t>
      </w:r>
    </w:p>
    <w:p w14:paraId="6B9FF420" w14:textId="77777777" w:rsidR="00D0208A" w:rsidRDefault="00D0208A"/>
    <w:p w14:paraId="07F62DD7" w14:textId="78C2FE3A" w:rsidR="00D0208A" w:rsidRDefault="00D0208A">
      <w:r>
        <w:t>Bis dahin verbleibt mit den besten Grüßen,</w:t>
      </w:r>
    </w:p>
    <w:p w14:paraId="510A757D" w14:textId="08993641" w:rsidR="00D0208A" w:rsidRPr="000E4EF6" w:rsidRDefault="00D0208A">
      <w:r>
        <w:t>Herr Hornbogen.</w:t>
      </w:r>
    </w:p>
    <w:sectPr w:rsidR="00D0208A" w:rsidRPr="000E4E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24888"/>
    <w:rsid w:val="000E4EF6"/>
    <w:rsid w:val="0071251B"/>
    <w:rsid w:val="009732C5"/>
    <w:rsid w:val="00A93C42"/>
    <w:rsid w:val="00C24888"/>
    <w:rsid w:val="00D0208A"/>
    <w:rsid w:val="00DB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8ECFB"/>
  <w15:chartTrackingRefBased/>
  <w15:docId w15:val="{F76533F0-5C25-44FE-99BA-D58760DE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Hornbogen</dc:creator>
  <cp:keywords/>
  <dc:description/>
  <cp:lastModifiedBy>Wolfgang Hornbogen</cp:lastModifiedBy>
  <cp:revision>3</cp:revision>
  <dcterms:created xsi:type="dcterms:W3CDTF">2021-02-23T08:16:00Z</dcterms:created>
  <dcterms:modified xsi:type="dcterms:W3CDTF">2021-02-23T08:51:00Z</dcterms:modified>
</cp:coreProperties>
</file>